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3A766" w14:textId="77777777" w:rsidR="00C02BBA" w:rsidRDefault="00000000">
      <w:pPr>
        <w:pStyle w:val="Heading1"/>
      </w:pPr>
      <w:bookmarkStart w:id="0" w:name="_yxwa4v6rhdo1" w:colFirst="0" w:colLast="0"/>
      <w:bookmarkEnd w:id="0"/>
      <w:r>
        <w:t>REQUEST FOR PROPOSAL - AMBIENT VOICE TECHNOLOGY</w:t>
      </w:r>
    </w:p>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3B47B8B5" w14:textId="77777777">
        <w:tc>
          <w:tcPr>
            <w:tcW w:w="4514" w:type="dxa"/>
            <w:tcMar>
              <w:top w:w="100" w:type="dxa"/>
              <w:left w:w="100" w:type="dxa"/>
              <w:bottom w:w="100" w:type="dxa"/>
              <w:right w:w="100" w:type="dxa"/>
            </w:tcMar>
          </w:tcPr>
          <w:p w14:paraId="3979CF3E" w14:textId="77777777" w:rsidR="00C02BBA" w:rsidRDefault="00000000">
            <w:r>
              <w:t>Organization Name</w:t>
            </w:r>
          </w:p>
        </w:tc>
        <w:tc>
          <w:tcPr>
            <w:tcW w:w="4514" w:type="dxa"/>
            <w:tcMar>
              <w:top w:w="100" w:type="dxa"/>
              <w:left w:w="100" w:type="dxa"/>
              <w:bottom w:w="100" w:type="dxa"/>
              <w:right w:w="100" w:type="dxa"/>
            </w:tcMar>
          </w:tcPr>
          <w:p w14:paraId="1110598A" w14:textId="77777777" w:rsidR="00C02BBA" w:rsidRDefault="00C02BBA"/>
        </w:tc>
      </w:tr>
      <w:tr w:rsidR="00C02BBA" w14:paraId="342A7253" w14:textId="77777777">
        <w:tc>
          <w:tcPr>
            <w:tcW w:w="4514" w:type="dxa"/>
            <w:tcMar>
              <w:top w:w="100" w:type="dxa"/>
              <w:left w:w="100" w:type="dxa"/>
              <w:bottom w:w="100" w:type="dxa"/>
              <w:right w:w="100" w:type="dxa"/>
            </w:tcMar>
          </w:tcPr>
          <w:p w14:paraId="4985CCB9" w14:textId="77777777" w:rsidR="00C02BBA" w:rsidRDefault="00000000">
            <w:r>
              <w:t>RFP Contact</w:t>
            </w:r>
          </w:p>
        </w:tc>
        <w:tc>
          <w:tcPr>
            <w:tcW w:w="4514" w:type="dxa"/>
            <w:tcMar>
              <w:top w:w="100" w:type="dxa"/>
              <w:left w:w="100" w:type="dxa"/>
              <w:bottom w:w="100" w:type="dxa"/>
              <w:right w:w="100" w:type="dxa"/>
            </w:tcMar>
          </w:tcPr>
          <w:p w14:paraId="2D0BAE4C" w14:textId="77777777" w:rsidR="00C02BBA" w:rsidRDefault="00C02BBA"/>
        </w:tc>
      </w:tr>
      <w:tr w:rsidR="00C02BBA" w14:paraId="5F83A1CE" w14:textId="77777777">
        <w:tc>
          <w:tcPr>
            <w:tcW w:w="4514" w:type="dxa"/>
            <w:tcMar>
              <w:top w:w="100" w:type="dxa"/>
              <w:left w:w="100" w:type="dxa"/>
              <w:bottom w:w="100" w:type="dxa"/>
              <w:right w:w="100" w:type="dxa"/>
            </w:tcMar>
          </w:tcPr>
          <w:p w14:paraId="5B70B663" w14:textId="77777777" w:rsidR="00C02BBA" w:rsidRDefault="00000000">
            <w:r>
              <w:t>Email</w:t>
            </w:r>
          </w:p>
        </w:tc>
        <w:tc>
          <w:tcPr>
            <w:tcW w:w="4514" w:type="dxa"/>
            <w:tcMar>
              <w:top w:w="100" w:type="dxa"/>
              <w:left w:w="100" w:type="dxa"/>
              <w:bottom w:w="100" w:type="dxa"/>
              <w:right w:w="100" w:type="dxa"/>
            </w:tcMar>
          </w:tcPr>
          <w:p w14:paraId="0E11E4CF" w14:textId="77777777" w:rsidR="00C02BBA" w:rsidRDefault="00C02BBA"/>
        </w:tc>
      </w:tr>
      <w:tr w:rsidR="00C02BBA" w14:paraId="2A4D7C29" w14:textId="77777777">
        <w:tc>
          <w:tcPr>
            <w:tcW w:w="4514" w:type="dxa"/>
            <w:tcMar>
              <w:top w:w="100" w:type="dxa"/>
              <w:left w:w="100" w:type="dxa"/>
              <w:bottom w:w="100" w:type="dxa"/>
              <w:right w:w="100" w:type="dxa"/>
            </w:tcMar>
          </w:tcPr>
          <w:p w14:paraId="57E3360C" w14:textId="77777777" w:rsidR="00C02BBA" w:rsidRDefault="00000000">
            <w:r>
              <w:t>Instructions</w:t>
            </w:r>
          </w:p>
        </w:tc>
        <w:tc>
          <w:tcPr>
            <w:tcW w:w="4514" w:type="dxa"/>
            <w:tcMar>
              <w:top w:w="100" w:type="dxa"/>
              <w:left w:w="100" w:type="dxa"/>
              <w:bottom w:w="100" w:type="dxa"/>
              <w:right w:w="100" w:type="dxa"/>
            </w:tcMar>
          </w:tcPr>
          <w:p w14:paraId="429D5EDF" w14:textId="77777777" w:rsidR="00C02BBA" w:rsidRDefault="00C02BBA"/>
        </w:tc>
      </w:tr>
    </w:tbl>
    <w:p w14:paraId="79A100FD" w14:textId="77777777" w:rsidR="00C02BBA" w:rsidRDefault="00000000">
      <w:pPr>
        <w:pStyle w:val="Heading2"/>
        <w:spacing w:after="80"/>
      </w:pPr>
      <w:bookmarkStart w:id="1" w:name="_3zegg2sq692n" w:colFirst="0" w:colLast="0"/>
      <w:bookmarkEnd w:id="1"/>
      <w:r>
        <w:t>GENERAL CONDITIONS AND PURPOSE</w:t>
      </w:r>
    </w:p>
    <w:p w14:paraId="30AFF0C8" w14:textId="77777777" w:rsidR="00C02BBA" w:rsidRDefault="00000000">
      <w:pPr>
        <w:spacing w:before="240" w:after="240"/>
      </w:pPr>
      <w:r>
        <w:rPr>
          <w:b/>
        </w:rPr>
        <w:t>Purpose of RFP</w:t>
      </w:r>
      <w:r>
        <w:t>: This Request for Proposal (RFP) seeks to procure Ambient Voice Technology (AVT) solutions, also known as ambient AI or AI scribe, to enhance clinical efficiency, improve documentation accuracy, and boost productivity while ensuring compliance with data security and regulatory standards.</w:t>
      </w:r>
    </w:p>
    <w:p w14:paraId="68B500B2" w14:textId="77777777" w:rsidR="00C02BBA" w:rsidRDefault="00000000">
      <w:pPr>
        <w:spacing w:before="240" w:after="240"/>
        <w:rPr>
          <w:b/>
        </w:rPr>
      </w:pPr>
      <w:r>
        <w:rPr>
          <w:b/>
        </w:rPr>
        <w:t>General Conditions:</w:t>
      </w:r>
    </w:p>
    <w:p w14:paraId="02E896EB" w14:textId="77777777" w:rsidR="00C02BBA" w:rsidRDefault="00000000">
      <w:pPr>
        <w:numPr>
          <w:ilvl w:val="0"/>
          <w:numId w:val="10"/>
        </w:numPr>
        <w:spacing w:before="240"/>
      </w:pPr>
      <w:r>
        <w:t>All costs incurred by suppliers in preparing and submitting responses shall be borne entirely by the supplier</w:t>
      </w:r>
    </w:p>
    <w:p w14:paraId="2FF25837" w14:textId="77777777" w:rsidR="00C02BBA" w:rsidRDefault="00000000">
      <w:pPr>
        <w:numPr>
          <w:ilvl w:val="0"/>
          <w:numId w:val="10"/>
        </w:numPr>
      </w:pPr>
      <w:r>
        <w:t xml:space="preserve">The </w:t>
      </w:r>
      <w:r>
        <w:rPr>
          <w:highlight w:val="yellow"/>
        </w:rPr>
        <w:t>CUSTOMER</w:t>
      </w:r>
      <w:r>
        <w:t xml:space="preserve"> reserves the right not to pursue any procurement activity following this RFP</w:t>
      </w:r>
    </w:p>
    <w:p w14:paraId="7F2EFB37" w14:textId="77777777" w:rsidR="00C02BBA" w:rsidRDefault="00000000">
      <w:pPr>
        <w:numPr>
          <w:ilvl w:val="0"/>
          <w:numId w:val="10"/>
        </w:numPr>
      </w:pPr>
      <w:r>
        <w:t>Contents of this RFP are confidential and must not be disclosed to third parties without prior written consent</w:t>
      </w:r>
    </w:p>
    <w:p w14:paraId="48685787" w14:textId="77777777" w:rsidR="00C02BBA" w:rsidRDefault="00000000">
      <w:pPr>
        <w:numPr>
          <w:ilvl w:val="0"/>
          <w:numId w:val="10"/>
        </w:numPr>
      </w:pPr>
      <w:r>
        <w:t>Suppliers must respond in good faith based on available information</w:t>
      </w:r>
    </w:p>
    <w:p w14:paraId="65F2BB1F" w14:textId="77777777" w:rsidR="00C02BBA" w:rsidRDefault="00000000">
      <w:pPr>
        <w:numPr>
          <w:ilvl w:val="0"/>
          <w:numId w:val="10"/>
        </w:numPr>
        <w:spacing w:after="240"/>
      </w:pPr>
      <w:r>
        <w:t>Information provided will not influence future procurement evaluations</w:t>
      </w:r>
    </w:p>
    <w:p w14:paraId="2C016F60" w14:textId="77777777" w:rsidR="00C02BBA" w:rsidRDefault="00000000">
      <w:pPr>
        <w:pStyle w:val="Heading2"/>
        <w:spacing w:after="80"/>
      </w:pPr>
      <w:bookmarkStart w:id="2" w:name="_50sw3hnxn8v7" w:colFirst="0" w:colLast="0"/>
      <w:bookmarkEnd w:id="2"/>
      <w:r>
        <w:t>AIMS AND OBJECTIVES</w:t>
      </w:r>
    </w:p>
    <w:p w14:paraId="4E1A8AEB" w14:textId="77777777" w:rsidR="00C02BBA" w:rsidRDefault="00000000">
      <w:pPr>
        <w:spacing w:before="240" w:after="240"/>
      </w:pPr>
      <w:r>
        <w:t xml:space="preserve">The </w:t>
      </w:r>
      <w:r>
        <w:rPr>
          <w:highlight w:val="yellow"/>
        </w:rPr>
        <w:t>CUSTOMER</w:t>
      </w:r>
      <w:r>
        <w:t xml:space="preserve"> seeks suppliers to deliver:</w:t>
      </w:r>
    </w:p>
    <w:p w14:paraId="6B50396D" w14:textId="77777777" w:rsidR="00C02BBA" w:rsidRDefault="00000000">
      <w:pPr>
        <w:numPr>
          <w:ilvl w:val="0"/>
          <w:numId w:val="49"/>
        </w:numPr>
        <w:spacing w:before="240"/>
      </w:pPr>
      <w:r>
        <w:rPr>
          <w:b/>
        </w:rPr>
        <w:t>Enhanced Clinical Efficiency</w:t>
      </w:r>
      <w:r>
        <w:t>: Streamline workflows and reduce administrative processes</w:t>
      </w:r>
    </w:p>
    <w:p w14:paraId="7FB8058D" w14:textId="77777777" w:rsidR="00C02BBA" w:rsidRDefault="00000000">
      <w:pPr>
        <w:numPr>
          <w:ilvl w:val="0"/>
          <w:numId w:val="49"/>
        </w:numPr>
      </w:pPr>
      <w:r>
        <w:rPr>
          <w:b/>
        </w:rPr>
        <w:t>Improved Documentation Accuracy</w:t>
      </w:r>
      <w:r>
        <w:t>: Ensure precise and timely patient records with reduced burden in document production</w:t>
      </w:r>
    </w:p>
    <w:p w14:paraId="51B9F546" w14:textId="77777777" w:rsidR="00C02BBA" w:rsidRDefault="00000000">
      <w:pPr>
        <w:numPr>
          <w:ilvl w:val="0"/>
          <w:numId w:val="49"/>
        </w:numPr>
      </w:pPr>
      <w:r>
        <w:rPr>
          <w:b/>
        </w:rPr>
        <w:t>Increased Productivity</w:t>
      </w:r>
      <w:r>
        <w:t>: Boost overall health economy productivity</w:t>
      </w:r>
    </w:p>
    <w:p w14:paraId="66034C6E" w14:textId="77777777" w:rsidR="00C02BBA" w:rsidRDefault="00000000">
      <w:pPr>
        <w:numPr>
          <w:ilvl w:val="0"/>
          <w:numId w:val="49"/>
        </w:numPr>
      </w:pPr>
      <w:r>
        <w:rPr>
          <w:b/>
        </w:rPr>
        <w:t>Accurate Medical Coding</w:t>
      </w:r>
      <w:r>
        <w:t>: Automate coding processes to ensure compliance and accuracy</w:t>
      </w:r>
    </w:p>
    <w:p w14:paraId="2797F52C" w14:textId="77777777" w:rsidR="00C02BBA" w:rsidRDefault="00000000">
      <w:pPr>
        <w:numPr>
          <w:ilvl w:val="0"/>
          <w:numId w:val="49"/>
        </w:numPr>
        <w:spacing w:after="240"/>
      </w:pPr>
      <w:r>
        <w:rPr>
          <w:b/>
        </w:rPr>
        <w:t xml:space="preserve">Support for other administrative functions: </w:t>
      </w:r>
      <w:r>
        <w:t>Provide AI tools to support creating and completing tasks like referral letters as well as patient follow up communication, including calls.</w:t>
      </w:r>
    </w:p>
    <w:p w14:paraId="0BA57154" w14:textId="77777777" w:rsidR="00C02BBA" w:rsidRDefault="00000000">
      <w:pPr>
        <w:pStyle w:val="Heading2"/>
        <w:spacing w:after="80"/>
      </w:pPr>
      <w:bookmarkStart w:id="3" w:name="_qdugg6qkr1zi" w:colFirst="0" w:colLast="0"/>
      <w:bookmarkEnd w:id="3"/>
      <w:r>
        <w:lastRenderedPageBreak/>
        <w:t>TECHNICAL REQUIREMENTS</w:t>
      </w:r>
    </w:p>
    <w:p w14:paraId="64F95CE9" w14:textId="77777777" w:rsidR="00C02BBA" w:rsidRDefault="00000000">
      <w:pPr>
        <w:pStyle w:val="Heading3"/>
        <w:keepNext w:val="0"/>
        <w:keepLines w:val="0"/>
        <w:spacing w:before="280"/>
        <w:rPr>
          <w:b/>
          <w:color w:val="000000"/>
          <w:sz w:val="26"/>
          <w:szCs w:val="26"/>
        </w:rPr>
      </w:pPr>
      <w:bookmarkStart w:id="4" w:name="_g583xxdrw0i5" w:colFirst="0" w:colLast="0"/>
      <w:bookmarkEnd w:id="4"/>
      <w:r>
        <w:rPr>
          <w:b/>
          <w:color w:val="000000"/>
          <w:sz w:val="26"/>
          <w:szCs w:val="26"/>
        </w:rPr>
        <w:t>Voice Recognition and Transcription</w:t>
      </w:r>
    </w:p>
    <w:p w14:paraId="4D6E35BA" w14:textId="77777777" w:rsidR="00C02BBA" w:rsidRDefault="00000000">
      <w:pPr>
        <w:spacing w:before="240" w:after="240"/>
      </w:pPr>
      <w:r>
        <w:t>The solution must provide:</w:t>
      </w:r>
    </w:p>
    <w:p w14:paraId="18100DAB" w14:textId="77777777" w:rsidR="00C02BBA" w:rsidRDefault="00000000">
      <w:pPr>
        <w:numPr>
          <w:ilvl w:val="0"/>
          <w:numId w:val="17"/>
        </w:numPr>
        <w:spacing w:before="240"/>
      </w:pPr>
      <w:r>
        <w:rPr>
          <w:b/>
        </w:rPr>
        <w:t>Real-time Conversation Capture</w:t>
      </w:r>
      <w:r>
        <w:t>: Use AVT to capture real-time conversations between clinical providers and patients</w:t>
      </w:r>
    </w:p>
    <w:p w14:paraId="3AE91E95" w14:textId="77777777" w:rsidR="00C02BBA" w:rsidRDefault="00000000">
      <w:pPr>
        <w:numPr>
          <w:ilvl w:val="0"/>
          <w:numId w:val="17"/>
        </w:numPr>
      </w:pPr>
      <w:r>
        <w:rPr>
          <w:b/>
        </w:rPr>
        <w:t>Transcription</w:t>
      </w:r>
      <w:r>
        <w:t>: Generate near-instant documentation supporting multiple voices within conversations</w:t>
      </w:r>
    </w:p>
    <w:p w14:paraId="1C46FC38" w14:textId="77777777" w:rsidR="00C02BBA" w:rsidRDefault="00000000">
      <w:pPr>
        <w:numPr>
          <w:ilvl w:val="0"/>
          <w:numId w:val="17"/>
        </w:numPr>
      </w:pPr>
      <w:r>
        <w:rPr>
          <w:b/>
        </w:rPr>
        <w:t>High Accuracy</w:t>
      </w:r>
      <w:r>
        <w:t>: Demonstrate high accuracy in recognising and transcribing medical terminology</w:t>
      </w:r>
    </w:p>
    <w:p w14:paraId="6A46ABC2" w14:textId="77777777" w:rsidR="00C02BBA" w:rsidRDefault="00000000">
      <w:pPr>
        <w:numPr>
          <w:ilvl w:val="0"/>
          <w:numId w:val="17"/>
        </w:numPr>
      </w:pPr>
      <w:r>
        <w:rPr>
          <w:b/>
        </w:rPr>
        <w:t>Multi-language Support</w:t>
      </w:r>
      <w:r>
        <w:t>: Validated multilanguage facilities with keyboard support</w:t>
      </w:r>
    </w:p>
    <w:p w14:paraId="34383341" w14:textId="77777777" w:rsidR="00C02BBA" w:rsidRDefault="00000000">
      <w:pPr>
        <w:numPr>
          <w:ilvl w:val="0"/>
          <w:numId w:val="17"/>
        </w:numPr>
        <w:spacing w:after="240"/>
      </w:pPr>
      <w:r>
        <w:rPr>
          <w:b/>
        </w:rPr>
        <w:t>Multi-speaker Handling</w:t>
      </w:r>
      <w:r>
        <w:t xml:space="preserve">: Support complex multi-speaker environments with speaker </w:t>
      </w:r>
      <w:proofErr w:type="spellStart"/>
      <w:r>
        <w:t>diarisation</w:t>
      </w:r>
      <w:proofErr w:type="spellEnd"/>
    </w:p>
    <w:p w14:paraId="6B130F2A" w14:textId="77777777" w:rsidR="00C02BBA" w:rsidRDefault="00000000">
      <w:pPr>
        <w:pStyle w:val="Heading3"/>
        <w:keepNext w:val="0"/>
        <w:keepLines w:val="0"/>
        <w:spacing w:before="280"/>
        <w:rPr>
          <w:b/>
          <w:color w:val="000000"/>
          <w:sz w:val="26"/>
          <w:szCs w:val="26"/>
        </w:rPr>
      </w:pPr>
      <w:bookmarkStart w:id="5" w:name="_xhya1hmxiyk2" w:colFirst="0" w:colLast="0"/>
      <w:bookmarkEnd w:id="5"/>
      <w:r>
        <w:rPr>
          <w:b/>
          <w:color w:val="000000"/>
          <w:sz w:val="26"/>
          <w:szCs w:val="26"/>
        </w:rPr>
        <w:t>Medical Coding and Documentation</w:t>
      </w:r>
    </w:p>
    <w:p w14:paraId="5539B432" w14:textId="77777777" w:rsidR="00C02BBA" w:rsidRDefault="00000000">
      <w:pPr>
        <w:spacing w:before="240" w:after="240"/>
      </w:pPr>
      <w:r>
        <w:t>The solution must provide:</w:t>
      </w:r>
    </w:p>
    <w:p w14:paraId="21C2B842" w14:textId="77777777" w:rsidR="00C02BBA" w:rsidRDefault="00000000">
      <w:pPr>
        <w:numPr>
          <w:ilvl w:val="0"/>
          <w:numId w:val="19"/>
        </w:numPr>
        <w:spacing w:before="240"/>
      </w:pPr>
      <w:r>
        <w:rPr>
          <w:b/>
        </w:rPr>
        <w:t>Instant Summaries</w:t>
      </w:r>
      <w:r>
        <w:t>: Generate instant summaries of conversations and draft medical notes/letters</w:t>
      </w:r>
    </w:p>
    <w:p w14:paraId="46238A80" w14:textId="77777777" w:rsidR="00C02BBA" w:rsidRDefault="00000000">
      <w:pPr>
        <w:numPr>
          <w:ilvl w:val="0"/>
          <w:numId w:val="19"/>
        </w:numPr>
      </w:pPr>
      <w:r>
        <w:rPr>
          <w:b/>
        </w:rPr>
        <w:t>Concept Entity Recognition</w:t>
      </w:r>
      <w:r>
        <w:t>: Support concept entity recognition for diagnosis, procedures, orders and requests for end user review</w:t>
      </w:r>
    </w:p>
    <w:p w14:paraId="5C853820" w14:textId="77777777" w:rsidR="00C02BBA" w:rsidRDefault="00000000">
      <w:pPr>
        <w:numPr>
          <w:ilvl w:val="0"/>
          <w:numId w:val="19"/>
        </w:numPr>
      </w:pPr>
      <w:r>
        <w:rPr>
          <w:b/>
        </w:rPr>
        <w:t>Automated Coding</w:t>
      </w:r>
      <w:r>
        <w:t>: Provide automated coding based on transcribed text</w:t>
      </w:r>
    </w:p>
    <w:p w14:paraId="7DC7057A" w14:textId="77777777" w:rsidR="00C02BBA" w:rsidRDefault="00000000">
      <w:pPr>
        <w:numPr>
          <w:ilvl w:val="0"/>
          <w:numId w:val="19"/>
        </w:numPr>
      </w:pPr>
      <w:r>
        <w:rPr>
          <w:b/>
        </w:rPr>
        <w:t>Standards Compliance</w:t>
      </w:r>
      <w:r>
        <w:t>: Ensure adherence to ICD-10, CPT, SNOMED CT, and other relevant coding standards</w:t>
      </w:r>
    </w:p>
    <w:p w14:paraId="572A2210" w14:textId="77777777" w:rsidR="00C02BBA" w:rsidRDefault="00000000">
      <w:pPr>
        <w:numPr>
          <w:ilvl w:val="0"/>
          <w:numId w:val="19"/>
        </w:numPr>
        <w:spacing w:after="240"/>
      </w:pPr>
      <w:r>
        <w:rPr>
          <w:b/>
        </w:rPr>
        <w:t>Regular Updates</w:t>
      </w:r>
      <w:r>
        <w:t>: Ability to update coding databases regularly with background writeback functionality</w:t>
      </w:r>
    </w:p>
    <w:p w14:paraId="0669ACB0" w14:textId="77777777" w:rsidR="00C02BBA" w:rsidRDefault="00000000">
      <w:pPr>
        <w:pStyle w:val="Heading3"/>
        <w:keepNext w:val="0"/>
        <w:keepLines w:val="0"/>
        <w:spacing w:before="280"/>
      </w:pPr>
      <w:bookmarkStart w:id="6" w:name="_ha4lgx7td1ks" w:colFirst="0" w:colLast="0"/>
      <w:bookmarkEnd w:id="6"/>
      <w:r>
        <w:rPr>
          <w:b/>
          <w:color w:val="000000"/>
          <w:sz w:val="26"/>
          <w:szCs w:val="26"/>
        </w:rPr>
        <w:t>System Integration</w:t>
      </w:r>
    </w:p>
    <w:p w14:paraId="1F128C7E" w14:textId="77777777" w:rsidR="00C02BBA" w:rsidRDefault="00000000">
      <w:pPr>
        <w:spacing w:before="240" w:after="240"/>
      </w:pPr>
      <w:r>
        <w:t>The solution must provide:</w:t>
      </w:r>
    </w:p>
    <w:p w14:paraId="25A48C3A" w14:textId="77777777" w:rsidR="00C02BBA" w:rsidRDefault="00000000">
      <w:pPr>
        <w:numPr>
          <w:ilvl w:val="0"/>
          <w:numId w:val="52"/>
        </w:numPr>
        <w:spacing w:before="240"/>
      </w:pPr>
      <w:r>
        <w:rPr>
          <w:b/>
        </w:rPr>
        <w:t>EHR Integration</w:t>
      </w:r>
      <w:r>
        <w:t xml:space="preserve">: Seamless integration with </w:t>
      </w:r>
      <w:r>
        <w:rPr>
          <w:highlight w:val="yellow"/>
        </w:rPr>
        <w:t>EHR</w:t>
      </w:r>
    </w:p>
    <w:p w14:paraId="34A4475E" w14:textId="77777777" w:rsidR="00C02BBA" w:rsidRDefault="00000000">
      <w:pPr>
        <w:numPr>
          <w:ilvl w:val="0"/>
          <w:numId w:val="52"/>
        </w:numPr>
      </w:pPr>
      <w:r>
        <w:rPr>
          <w:b/>
        </w:rPr>
        <w:t>Bidirectional API Connectivity</w:t>
      </w:r>
      <w:r>
        <w:t>: Secure data transmission and storage with robust API connections</w:t>
      </w:r>
    </w:p>
    <w:p w14:paraId="1D52A0C4" w14:textId="77777777" w:rsidR="00C02BBA" w:rsidRDefault="00000000">
      <w:pPr>
        <w:numPr>
          <w:ilvl w:val="0"/>
          <w:numId w:val="52"/>
        </w:numPr>
      </w:pPr>
      <w:r>
        <w:rPr>
          <w:b/>
        </w:rPr>
        <w:t>Automation Capabilities</w:t>
      </w:r>
      <w:r>
        <w:t>: Support for orders, scheduling, and workflow automation</w:t>
      </w:r>
    </w:p>
    <w:p w14:paraId="05EE3ADA" w14:textId="77777777" w:rsidR="00C02BBA" w:rsidRDefault="00000000">
      <w:pPr>
        <w:numPr>
          <w:ilvl w:val="0"/>
          <w:numId w:val="52"/>
        </w:numPr>
        <w:spacing w:after="240"/>
      </w:pPr>
      <w:r>
        <w:rPr>
          <w:b/>
        </w:rPr>
        <w:t>FHIR Compatibility</w:t>
      </w:r>
      <w:r>
        <w:t>: FHIR R4 API support for interoperability</w:t>
      </w:r>
    </w:p>
    <w:p w14:paraId="1F5460CA" w14:textId="77777777" w:rsidR="00C02BBA" w:rsidRDefault="00000000">
      <w:pPr>
        <w:pStyle w:val="Heading3"/>
        <w:keepNext w:val="0"/>
        <w:keepLines w:val="0"/>
        <w:spacing w:before="280"/>
        <w:rPr>
          <w:b/>
          <w:color w:val="000000"/>
          <w:sz w:val="26"/>
          <w:szCs w:val="26"/>
        </w:rPr>
      </w:pPr>
      <w:bookmarkStart w:id="7" w:name="_tpffe9bzux61" w:colFirst="0" w:colLast="0"/>
      <w:bookmarkEnd w:id="7"/>
      <w:r>
        <w:rPr>
          <w:b/>
          <w:color w:val="000000"/>
          <w:sz w:val="26"/>
          <w:szCs w:val="26"/>
        </w:rPr>
        <w:t>Data Management and Analytics</w:t>
      </w:r>
    </w:p>
    <w:p w14:paraId="0311E394" w14:textId="77777777" w:rsidR="00C02BBA" w:rsidRDefault="00000000">
      <w:pPr>
        <w:spacing w:before="240" w:after="240"/>
      </w:pPr>
      <w:r>
        <w:t>The solution must include:</w:t>
      </w:r>
    </w:p>
    <w:p w14:paraId="60544F19" w14:textId="77777777" w:rsidR="00C02BBA" w:rsidRDefault="00000000">
      <w:pPr>
        <w:numPr>
          <w:ilvl w:val="0"/>
          <w:numId w:val="15"/>
        </w:numPr>
        <w:spacing w:before="240"/>
      </w:pPr>
      <w:r>
        <w:rPr>
          <w:b/>
        </w:rPr>
        <w:t>Configurable Retention</w:t>
      </w:r>
      <w:r>
        <w:t>: Configurable data retention periods with clear policies</w:t>
      </w:r>
    </w:p>
    <w:p w14:paraId="1D6B63FA" w14:textId="77777777" w:rsidR="00C02BBA" w:rsidRDefault="00000000">
      <w:pPr>
        <w:numPr>
          <w:ilvl w:val="0"/>
          <w:numId w:val="15"/>
        </w:numPr>
      </w:pPr>
      <w:r>
        <w:rPr>
          <w:b/>
        </w:rPr>
        <w:t>Comprehensive Analytics</w:t>
      </w:r>
      <w:r>
        <w:t>: Reporting capabilities including user adoption metrics, volume analysis by patient groups, and easily accessible/interpretable data</w:t>
      </w:r>
    </w:p>
    <w:p w14:paraId="3BE73BE5" w14:textId="77777777" w:rsidR="00C02BBA" w:rsidRDefault="00000000">
      <w:pPr>
        <w:numPr>
          <w:ilvl w:val="0"/>
          <w:numId w:val="15"/>
        </w:numPr>
        <w:spacing w:after="240"/>
      </w:pPr>
      <w:r>
        <w:rPr>
          <w:b/>
        </w:rPr>
        <w:lastRenderedPageBreak/>
        <w:t>Custom Dashboards</w:t>
      </w:r>
      <w:r>
        <w:t>: Ability to extract and configure data for specific organizational needs</w:t>
      </w:r>
    </w:p>
    <w:p w14:paraId="30F1A45F" w14:textId="77777777" w:rsidR="00C02BBA" w:rsidRDefault="00000000">
      <w:pPr>
        <w:pStyle w:val="Heading3"/>
        <w:keepNext w:val="0"/>
        <w:keepLines w:val="0"/>
        <w:spacing w:before="280"/>
        <w:rPr>
          <w:b/>
          <w:color w:val="000000"/>
          <w:sz w:val="26"/>
          <w:szCs w:val="26"/>
        </w:rPr>
      </w:pPr>
      <w:bookmarkStart w:id="8" w:name="_d6o95t5u8jw1" w:colFirst="0" w:colLast="0"/>
      <w:bookmarkEnd w:id="8"/>
      <w:r>
        <w:rPr>
          <w:b/>
          <w:color w:val="000000"/>
          <w:sz w:val="26"/>
          <w:szCs w:val="26"/>
        </w:rPr>
        <w:t>Security and Compliance</w:t>
      </w:r>
    </w:p>
    <w:p w14:paraId="413BA4BB" w14:textId="77777777" w:rsidR="00C02BBA" w:rsidRDefault="00000000">
      <w:pPr>
        <w:spacing w:before="240" w:after="240"/>
      </w:pPr>
      <w:r>
        <w:t>The solution must demonstrate:</w:t>
      </w:r>
    </w:p>
    <w:p w14:paraId="282B7A12" w14:textId="77777777" w:rsidR="00C02BBA" w:rsidRDefault="00000000">
      <w:pPr>
        <w:numPr>
          <w:ilvl w:val="0"/>
          <w:numId w:val="7"/>
        </w:numPr>
        <w:spacing w:before="240"/>
      </w:pPr>
      <w:r>
        <w:rPr>
          <w:b/>
        </w:rPr>
        <w:t>End-to-end Encryption</w:t>
      </w:r>
      <w:r>
        <w:t>: Complete data security throughout transmission and storage</w:t>
      </w:r>
    </w:p>
    <w:p w14:paraId="26F6B9BD" w14:textId="77777777" w:rsidR="00C02BBA" w:rsidRDefault="00000000">
      <w:pPr>
        <w:numPr>
          <w:ilvl w:val="0"/>
          <w:numId w:val="7"/>
        </w:numPr>
      </w:pPr>
      <w:r>
        <w:rPr>
          <w:b/>
        </w:rPr>
        <w:t>Regulatory Compliance</w:t>
      </w:r>
      <w:r>
        <w:t>: Full compliance with HIPAA, SOC 2 Type II, ISO27001, TX-RAMP, and applicable US healthcare regulations</w:t>
      </w:r>
    </w:p>
    <w:p w14:paraId="62406026" w14:textId="77777777" w:rsidR="00C02BBA" w:rsidRDefault="00000000">
      <w:pPr>
        <w:numPr>
          <w:ilvl w:val="0"/>
          <w:numId w:val="7"/>
        </w:numPr>
      </w:pPr>
      <w:r>
        <w:rPr>
          <w:b/>
        </w:rPr>
        <w:t>Regular Security Audits</w:t>
      </w:r>
      <w:r>
        <w:t>: Ongoing security assessments and updates</w:t>
      </w:r>
    </w:p>
    <w:p w14:paraId="5AB57F80" w14:textId="77777777" w:rsidR="00C02BBA" w:rsidRDefault="00000000">
      <w:pPr>
        <w:numPr>
          <w:ilvl w:val="0"/>
          <w:numId w:val="7"/>
        </w:numPr>
        <w:spacing w:after="240"/>
      </w:pPr>
      <w:r>
        <w:rPr>
          <w:b/>
        </w:rPr>
        <w:t>US Data Residency</w:t>
      </w:r>
      <w:r>
        <w:t>: All data processing and storage must occur in the United States</w:t>
      </w:r>
    </w:p>
    <w:p w14:paraId="7FE92857" w14:textId="77777777" w:rsidR="00C02BBA" w:rsidRDefault="00E12C29">
      <w:pPr>
        <w:spacing w:before="240" w:after="240"/>
      </w:pPr>
      <w:r>
        <w:rPr>
          <w:noProof/>
        </w:rPr>
        <w:pict w14:anchorId="7E9628AF">
          <v:rect id="_x0000_i1027" alt="" style="width:451.6pt;height:.05pt;mso-width-percent:0;mso-height-percent:0;mso-width-percent:0;mso-height-percent:0" o:hrpct="965" o:hralign="center" o:hrstd="t" o:hr="t" fillcolor="#a0a0a0" stroked="f"/>
        </w:pict>
      </w:r>
    </w:p>
    <w:p w14:paraId="2EBD7F74" w14:textId="77777777" w:rsidR="00C02BBA" w:rsidRDefault="00000000">
      <w:pPr>
        <w:pStyle w:val="Heading2"/>
        <w:keepNext w:val="0"/>
        <w:keepLines w:val="0"/>
        <w:spacing w:after="80"/>
        <w:rPr>
          <w:b/>
          <w:sz w:val="34"/>
          <w:szCs w:val="34"/>
        </w:rPr>
      </w:pPr>
      <w:bookmarkStart w:id="9" w:name="_2wk7j5779h8j" w:colFirst="0" w:colLast="0"/>
      <w:bookmarkEnd w:id="9"/>
      <w:r>
        <w:rPr>
          <w:b/>
          <w:sz w:val="34"/>
          <w:szCs w:val="34"/>
        </w:rPr>
        <w:t>COMPANY BACKGROUND &amp; CONTACT</w:t>
      </w:r>
    </w:p>
    <w:p w14:paraId="36CF438F" w14:textId="77777777" w:rsidR="00C02BBA" w:rsidRDefault="00C02BBA"/>
    <w:tbl>
      <w:tblPr>
        <w:tblStyle w:val="a0"/>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4034844A" w14:textId="77777777">
        <w:tc>
          <w:tcPr>
            <w:tcW w:w="4514" w:type="dxa"/>
            <w:tcMar>
              <w:top w:w="100" w:type="dxa"/>
              <w:left w:w="100" w:type="dxa"/>
              <w:bottom w:w="100" w:type="dxa"/>
              <w:right w:w="100" w:type="dxa"/>
            </w:tcMar>
          </w:tcPr>
          <w:p w14:paraId="485F8430" w14:textId="77777777" w:rsidR="00C02BBA" w:rsidRDefault="00000000">
            <w:pPr>
              <w:widowControl w:val="0"/>
              <w:pBdr>
                <w:top w:val="nil"/>
                <w:left w:val="nil"/>
                <w:bottom w:val="nil"/>
                <w:right w:val="nil"/>
                <w:between w:val="nil"/>
              </w:pBdr>
            </w:pPr>
            <w:r>
              <w:t>Company Name</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35F0AF8" w14:textId="01CC58A9" w:rsidR="00C02BBA" w:rsidRDefault="00C02BBA">
            <w:pPr>
              <w:widowControl w:val="0"/>
              <w:spacing w:before="60" w:after="60"/>
              <w:ind w:left="100"/>
            </w:pPr>
          </w:p>
        </w:tc>
      </w:tr>
      <w:tr w:rsidR="00C02BBA" w14:paraId="67FB8639" w14:textId="77777777">
        <w:tc>
          <w:tcPr>
            <w:tcW w:w="4514" w:type="dxa"/>
            <w:tcMar>
              <w:top w:w="100" w:type="dxa"/>
              <w:left w:w="100" w:type="dxa"/>
              <w:bottom w:w="100" w:type="dxa"/>
              <w:right w:w="100" w:type="dxa"/>
            </w:tcMar>
          </w:tcPr>
          <w:p w14:paraId="39C3ED90" w14:textId="77777777" w:rsidR="00C02BBA" w:rsidRDefault="00000000">
            <w:pPr>
              <w:widowControl w:val="0"/>
            </w:pPr>
            <w:r>
              <w:t>Company Address</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C7D8F9F" w14:textId="1771F49C" w:rsidR="00C02BBA" w:rsidRDefault="00C02BBA">
            <w:pPr>
              <w:widowControl w:val="0"/>
              <w:spacing w:before="60" w:after="60"/>
              <w:ind w:left="100"/>
            </w:pPr>
          </w:p>
        </w:tc>
      </w:tr>
      <w:tr w:rsidR="00C02BBA" w14:paraId="018F673D" w14:textId="77777777">
        <w:tc>
          <w:tcPr>
            <w:tcW w:w="4514" w:type="dxa"/>
            <w:tcMar>
              <w:top w:w="100" w:type="dxa"/>
              <w:left w:w="100" w:type="dxa"/>
              <w:bottom w:w="100" w:type="dxa"/>
              <w:right w:w="100" w:type="dxa"/>
            </w:tcMar>
          </w:tcPr>
          <w:p w14:paraId="37593324" w14:textId="77777777" w:rsidR="00C02BBA" w:rsidRDefault="00000000">
            <w:pPr>
              <w:widowControl w:val="0"/>
              <w:pBdr>
                <w:top w:val="nil"/>
                <w:left w:val="nil"/>
                <w:bottom w:val="nil"/>
                <w:right w:val="nil"/>
                <w:between w:val="nil"/>
              </w:pBdr>
            </w:pPr>
            <w:r>
              <w:t>Company Contact</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40BBE46" w14:textId="77777777" w:rsidR="00C02BBA" w:rsidRDefault="00C02BBA">
            <w:pPr>
              <w:widowControl w:val="0"/>
              <w:spacing w:before="60" w:after="60"/>
              <w:ind w:left="100"/>
            </w:pPr>
          </w:p>
        </w:tc>
      </w:tr>
      <w:tr w:rsidR="00C02BBA" w14:paraId="315CAC75" w14:textId="77777777">
        <w:tc>
          <w:tcPr>
            <w:tcW w:w="4514" w:type="dxa"/>
            <w:tcMar>
              <w:top w:w="100" w:type="dxa"/>
              <w:left w:w="100" w:type="dxa"/>
              <w:bottom w:w="100" w:type="dxa"/>
              <w:right w:w="100" w:type="dxa"/>
            </w:tcMar>
          </w:tcPr>
          <w:p w14:paraId="75784089" w14:textId="77777777" w:rsidR="00C02BBA" w:rsidRDefault="00000000">
            <w:pPr>
              <w:widowControl w:val="0"/>
            </w:pPr>
            <w:r>
              <w:t>Contact Email</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150BC83" w14:textId="77777777" w:rsidR="00C02BBA" w:rsidRDefault="00C02BBA">
            <w:pPr>
              <w:widowControl w:val="0"/>
              <w:spacing w:before="60" w:after="60"/>
              <w:ind w:left="100"/>
            </w:pPr>
          </w:p>
        </w:tc>
      </w:tr>
      <w:tr w:rsidR="00C02BBA" w14:paraId="2D2447C1" w14:textId="77777777">
        <w:tc>
          <w:tcPr>
            <w:tcW w:w="4514" w:type="dxa"/>
            <w:tcMar>
              <w:top w:w="100" w:type="dxa"/>
              <w:left w:w="100" w:type="dxa"/>
              <w:bottom w:w="100" w:type="dxa"/>
              <w:right w:w="100" w:type="dxa"/>
            </w:tcMar>
          </w:tcPr>
          <w:p w14:paraId="4B50C731" w14:textId="77777777" w:rsidR="00C02BBA" w:rsidRDefault="00000000">
            <w:pPr>
              <w:widowControl w:val="0"/>
              <w:pBdr>
                <w:top w:val="nil"/>
                <w:left w:val="nil"/>
                <w:bottom w:val="nil"/>
                <w:right w:val="nil"/>
                <w:between w:val="nil"/>
              </w:pBdr>
            </w:pPr>
            <w:r>
              <w:t>Contact Phone</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4F66F99" w14:textId="77777777" w:rsidR="00C02BBA" w:rsidRDefault="00C02BBA">
            <w:pPr>
              <w:widowControl w:val="0"/>
              <w:spacing w:before="60" w:after="60"/>
              <w:ind w:left="100"/>
            </w:pPr>
          </w:p>
        </w:tc>
      </w:tr>
      <w:tr w:rsidR="00C02BBA" w14:paraId="0EE3AA63" w14:textId="77777777">
        <w:tc>
          <w:tcPr>
            <w:tcW w:w="4514" w:type="dxa"/>
            <w:tcMar>
              <w:top w:w="100" w:type="dxa"/>
              <w:left w:w="100" w:type="dxa"/>
              <w:bottom w:w="100" w:type="dxa"/>
              <w:right w:w="100" w:type="dxa"/>
            </w:tcMar>
          </w:tcPr>
          <w:p w14:paraId="63E184AA" w14:textId="77777777" w:rsidR="00C02BBA" w:rsidRDefault="00000000">
            <w:pPr>
              <w:widowControl w:val="0"/>
              <w:pBdr>
                <w:top w:val="nil"/>
                <w:left w:val="nil"/>
                <w:bottom w:val="nil"/>
                <w:right w:val="nil"/>
                <w:between w:val="nil"/>
              </w:pBdr>
            </w:pPr>
            <w:r>
              <w:t>Please provide a description of your company.</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DAB4785" w14:textId="09C1B468" w:rsidR="00C02BBA" w:rsidRDefault="00C02BBA">
            <w:pPr>
              <w:widowControl w:val="0"/>
              <w:spacing w:before="60" w:after="60"/>
              <w:ind w:left="100"/>
            </w:pPr>
          </w:p>
        </w:tc>
      </w:tr>
      <w:tr w:rsidR="00C02BBA" w14:paraId="177E8A96" w14:textId="77777777">
        <w:tc>
          <w:tcPr>
            <w:tcW w:w="4514" w:type="dxa"/>
            <w:tcMar>
              <w:top w:w="100" w:type="dxa"/>
              <w:left w:w="100" w:type="dxa"/>
              <w:bottom w:w="100" w:type="dxa"/>
              <w:right w:w="100" w:type="dxa"/>
            </w:tcMar>
          </w:tcPr>
          <w:p w14:paraId="4F0C4F1D" w14:textId="77777777" w:rsidR="00C02BBA" w:rsidRDefault="00000000">
            <w:pPr>
              <w:widowControl w:val="0"/>
              <w:pBdr>
                <w:top w:val="nil"/>
                <w:left w:val="nil"/>
                <w:bottom w:val="nil"/>
                <w:right w:val="nil"/>
                <w:between w:val="nil"/>
              </w:pBdr>
            </w:pPr>
            <w:r>
              <w:t>Please provide a brief overview of your ambient voice solution.</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0BA55E8" w14:textId="1FEDFA7A" w:rsidR="00C02BBA" w:rsidRDefault="00C02BBA">
            <w:pPr>
              <w:widowControl w:val="0"/>
              <w:spacing w:before="240" w:after="240"/>
              <w:ind w:left="100"/>
            </w:pPr>
          </w:p>
        </w:tc>
      </w:tr>
      <w:tr w:rsidR="00C02BBA" w14:paraId="521EDE3A" w14:textId="77777777">
        <w:tc>
          <w:tcPr>
            <w:tcW w:w="4514" w:type="dxa"/>
            <w:tcMar>
              <w:top w:w="100" w:type="dxa"/>
              <w:left w:w="100" w:type="dxa"/>
              <w:bottom w:w="100" w:type="dxa"/>
              <w:right w:w="100" w:type="dxa"/>
            </w:tcMar>
          </w:tcPr>
          <w:p w14:paraId="6C976625" w14:textId="77777777" w:rsidR="00C02BBA" w:rsidRDefault="00000000">
            <w:pPr>
              <w:widowControl w:val="0"/>
              <w:pBdr>
                <w:top w:val="nil"/>
                <w:left w:val="nil"/>
                <w:bottom w:val="nil"/>
                <w:right w:val="nil"/>
                <w:between w:val="nil"/>
              </w:pBdr>
            </w:pPr>
            <w:r>
              <w:t xml:space="preserve">Please provide an example of your product in a setting </w:t>
            </w:r>
            <w:proofErr w:type="gramStart"/>
            <w:r>
              <w:t>similar to</w:t>
            </w:r>
            <w:proofErr w:type="gramEnd"/>
            <w:r>
              <w:t xml:space="preserve"> </w:t>
            </w:r>
            <w:r>
              <w:rPr>
                <w:highlight w:val="yellow"/>
              </w:rPr>
              <w:t>CUSTOMER</w:t>
            </w:r>
            <w:r>
              <w:t>.</w:t>
            </w:r>
          </w:p>
        </w:tc>
        <w:tc>
          <w:tcPr>
            <w:tcW w:w="4514" w:type="dxa"/>
            <w:tcMar>
              <w:top w:w="100" w:type="dxa"/>
              <w:left w:w="100" w:type="dxa"/>
              <w:bottom w:w="100" w:type="dxa"/>
              <w:right w:w="100" w:type="dxa"/>
            </w:tcMar>
          </w:tcPr>
          <w:p w14:paraId="0736887D" w14:textId="77777777" w:rsidR="00C02BBA" w:rsidRDefault="00C02BBA">
            <w:pPr>
              <w:widowControl w:val="0"/>
              <w:pBdr>
                <w:top w:val="nil"/>
                <w:left w:val="nil"/>
                <w:bottom w:val="nil"/>
                <w:right w:val="nil"/>
                <w:between w:val="nil"/>
              </w:pBdr>
            </w:pPr>
          </w:p>
        </w:tc>
      </w:tr>
    </w:tbl>
    <w:p w14:paraId="05404777" w14:textId="77777777" w:rsidR="00C02BBA" w:rsidRDefault="00C02BBA"/>
    <w:p w14:paraId="0E026565" w14:textId="77777777" w:rsidR="00C02BBA" w:rsidRDefault="00000000">
      <w:pPr>
        <w:pStyle w:val="Heading2"/>
        <w:keepNext w:val="0"/>
        <w:keepLines w:val="0"/>
        <w:spacing w:after="80"/>
        <w:rPr>
          <w:b/>
          <w:sz w:val="34"/>
          <w:szCs w:val="34"/>
        </w:rPr>
      </w:pPr>
      <w:bookmarkStart w:id="10" w:name="_wddmw4i47woe" w:colFirst="0" w:colLast="0"/>
      <w:bookmarkEnd w:id="10"/>
      <w:r>
        <w:rPr>
          <w:b/>
          <w:sz w:val="34"/>
          <w:szCs w:val="34"/>
        </w:rPr>
        <w:t>METHODOLOGY AND IMPLEMENTATION REQUIREMENTS</w:t>
      </w:r>
    </w:p>
    <w:p w14:paraId="0CF879E9" w14:textId="77777777" w:rsidR="00C02BBA" w:rsidRDefault="00000000">
      <w:pPr>
        <w:pStyle w:val="Heading3"/>
        <w:keepNext w:val="0"/>
        <w:keepLines w:val="0"/>
        <w:spacing w:before="280"/>
        <w:rPr>
          <w:b/>
          <w:color w:val="000000"/>
          <w:sz w:val="26"/>
          <w:szCs w:val="26"/>
        </w:rPr>
      </w:pPr>
      <w:bookmarkStart w:id="11" w:name="_gszfw75axlom" w:colFirst="0" w:colLast="0"/>
      <w:bookmarkEnd w:id="11"/>
      <w:r>
        <w:rPr>
          <w:b/>
          <w:color w:val="000000"/>
          <w:sz w:val="26"/>
          <w:szCs w:val="26"/>
        </w:rPr>
        <w:t>Human Decision-Making and Safety Controls</w:t>
      </w:r>
    </w:p>
    <w:p w14:paraId="3369852F" w14:textId="77777777" w:rsidR="00C02BBA" w:rsidRDefault="00000000">
      <w:pPr>
        <w:spacing w:before="240" w:after="240"/>
      </w:pPr>
      <w:r>
        <w:lastRenderedPageBreak/>
        <w:t>Describe your approach to implementing human decision-making at critical control points to:</w:t>
      </w:r>
    </w:p>
    <w:tbl>
      <w:tblPr>
        <w:tblStyle w:val="a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23480D91" w14:textId="77777777">
        <w:tc>
          <w:tcPr>
            <w:tcW w:w="4514" w:type="dxa"/>
            <w:tcMar>
              <w:top w:w="100" w:type="dxa"/>
              <w:left w:w="100" w:type="dxa"/>
              <w:bottom w:w="100" w:type="dxa"/>
              <w:right w:w="100" w:type="dxa"/>
            </w:tcMar>
          </w:tcPr>
          <w:p w14:paraId="722735FC" w14:textId="77777777" w:rsidR="00C02BBA" w:rsidRDefault="00000000">
            <w:pPr>
              <w:widowControl w:val="0"/>
              <w:pBdr>
                <w:top w:val="nil"/>
                <w:left w:val="nil"/>
                <w:bottom w:val="nil"/>
                <w:right w:val="nil"/>
                <w:between w:val="nil"/>
              </w:pBdr>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654F038C" w14:textId="77777777" w:rsidR="00C02BBA" w:rsidRDefault="00000000">
            <w:pPr>
              <w:widowControl w:val="0"/>
              <w:pBdr>
                <w:top w:val="nil"/>
                <w:left w:val="nil"/>
                <w:bottom w:val="nil"/>
                <w:right w:val="nil"/>
                <w:between w:val="nil"/>
              </w:pBdr>
              <w:rPr>
                <w:b/>
              </w:rPr>
            </w:pPr>
            <w:r>
              <w:rPr>
                <w:b/>
              </w:rPr>
              <w:t>Vendor response</w:t>
            </w:r>
          </w:p>
        </w:tc>
      </w:tr>
      <w:tr w:rsidR="00C02BBA" w14:paraId="6F65C49D" w14:textId="77777777">
        <w:tc>
          <w:tcPr>
            <w:tcW w:w="4514" w:type="dxa"/>
            <w:tcMar>
              <w:top w:w="100" w:type="dxa"/>
              <w:left w:w="100" w:type="dxa"/>
              <w:bottom w:w="100" w:type="dxa"/>
              <w:right w:w="100" w:type="dxa"/>
            </w:tcMar>
          </w:tcPr>
          <w:p w14:paraId="1E3D493F" w14:textId="77777777" w:rsidR="00C02BBA" w:rsidRDefault="00000000">
            <w:pPr>
              <w:spacing w:before="240" w:after="240"/>
            </w:pPr>
            <w:r>
              <w:rPr>
                <w:b/>
              </w:rPr>
              <w:t>Ensure Patient Safety</w:t>
            </w:r>
            <w:r>
              <w:t>: Safeguards and validation processes</w:t>
            </w:r>
          </w:p>
        </w:tc>
        <w:tc>
          <w:tcPr>
            <w:tcW w:w="4514" w:type="dxa"/>
            <w:tcMar>
              <w:top w:w="100" w:type="dxa"/>
              <w:left w:w="100" w:type="dxa"/>
              <w:bottom w:w="100" w:type="dxa"/>
              <w:right w:w="100" w:type="dxa"/>
            </w:tcMar>
          </w:tcPr>
          <w:p w14:paraId="7CC01154" w14:textId="07AED6A4" w:rsidR="00C02BBA" w:rsidRDefault="00C02BBA" w:rsidP="00A85C36">
            <w:pPr>
              <w:spacing w:after="240"/>
            </w:pPr>
          </w:p>
        </w:tc>
      </w:tr>
      <w:tr w:rsidR="00C02BBA" w14:paraId="17A54DCC" w14:textId="77777777">
        <w:tc>
          <w:tcPr>
            <w:tcW w:w="4514" w:type="dxa"/>
            <w:tcMar>
              <w:top w:w="100" w:type="dxa"/>
              <w:left w:w="100" w:type="dxa"/>
              <w:bottom w:w="100" w:type="dxa"/>
              <w:right w:w="100" w:type="dxa"/>
            </w:tcMar>
          </w:tcPr>
          <w:p w14:paraId="2E34BA0A" w14:textId="77777777" w:rsidR="00C02BBA" w:rsidRDefault="00000000">
            <w:pPr>
              <w:spacing w:before="240" w:after="240"/>
            </w:pPr>
            <w:r>
              <w:rPr>
                <w:b/>
              </w:rPr>
              <w:t>Improve Summary Accuracy</w:t>
            </w:r>
            <w:r>
              <w:t>: Quality assurance mechanisms</w:t>
            </w:r>
          </w:p>
        </w:tc>
        <w:tc>
          <w:tcPr>
            <w:tcW w:w="4514" w:type="dxa"/>
            <w:tcMar>
              <w:top w:w="100" w:type="dxa"/>
              <w:left w:w="100" w:type="dxa"/>
              <w:bottom w:w="100" w:type="dxa"/>
              <w:right w:w="100" w:type="dxa"/>
            </w:tcMar>
          </w:tcPr>
          <w:p w14:paraId="00E621A4" w14:textId="1A4380FA" w:rsidR="00C02BBA" w:rsidRDefault="00C02BBA" w:rsidP="00A85C36">
            <w:pPr>
              <w:spacing w:after="240"/>
            </w:pPr>
          </w:p>
        </w:tc>
      </w:tr>
      <w:tr w:rsidR="00C02BBA" w14:paraId="69956C1C" w14:textId="77777777">
        <w:tc>
          <w:tcPr>
            <w:tcW w:w="4514" w:type="dxa"/>
            <w:tcMar>
              <w:top w:w="100" w:type="dxa"/>
              <w:left w:w="100" w:type="dxa"/>
              <w:bottom w:w="100" w:type="dxa"/>
              <w:right w:w="100" w:type="dxa"/>
            </w:tcMar>
          </w:tcPr>
          <w:p w14:paraId="3BA64DF2" w14:textId="77777777" w:rsidR="00C02BBA" w:rsidRDefault="00000000">
            <w:pPr>
              <w:spacing w:before="240" w:after="240"/>
            </w:pPr>
            <w:r>
              <w:rPr>
                <w:b/>
              </w:rPr>
              <w:t>Align with Clinical Pathways</w:t>
            </w:r>
            <w:r>
              <w:t>: Integration with acute care setting workflows</w:t>
            </w:r>
          </w:p>
        </w:tc>
        <w:tc>
          <w:tcPr>
            <w:tcW w:w="4514" w:type="dxa"/>
            <w:tcMar>
              <w:top w:w="100" w:type="dxa"/>
              <w:left w:w="100" w:type="dxa"/>
              <w:bottom w:w="100" w:type="dxa"/>
              <w:right w:w="100" w:type="dxa"/>
            </w:tcMar>
          </w:tcPr>
          <w:p w14:paraId="1A166E62" w14:textId="4CCCE03F" w:rsidR="00C02BBA" w:rsidRDefault="00C02BBA" w:rsidP="00A85C36">
            <w:pPr>
              <w:spacing w:after="240"/>
            </w:pPr>
          </w:p>
        </w:tc>
      </w:tr>
      <w:tr w:rsidR="00C02BBA" w14:paraId="67B41A4B" w14:textId="77777777">
        <w:tc>
          <w:tcPr>
            <w:tcW w:w="4514" w:type="dxa"/>
            <w:tcMar>
              <w:top w:w="100" w:type="dxa"/>
              <w:left w:w="100" w:type="dxa"/>
              <w:bottom w:w="100" w:type="dxa"/>
              <w:right w:w="100" w:type="dxa"/>
            </w:tcMar>
          </w:tcPr>
          <w:p w14:paraId="24615098" w14:textId="77777777" w:rsidR="00C02BBA" w:rsidRDefault="00000000">
            <w:pPr>
              <w:spacing w:before="240" w:after="240"/>
            </w:pPr>
            <w:r>
              <w:rPr>
                <w:b/>
              </w:rPr>
              <w:t>Reduce Bias and Clinical Errors</w:t>
            </w:r>
            <w:r>
              <w:t>: Risk mitigation strategies for AI outputs</w:t>
            </w:r>
          </w:p>
        </w:tc>
        <w:tc>
          <w:tcPr>
            <w:tcW w:w="4514" w:type="dxa"/>
            <w:tcMar>
              <w:top w:w="100" w:type="dxa"/>
              <w:left w:w="100" w:type="dxa"/>
              <w:bottom w:w="100" w:type="dxa"/>
              <w:right w:w="100" w:type="dxa"/>
            </w:tcMar>
          </w:tcPr>
          <w:p w14:paraId="425F93C1" w14:textId="6AC3ABFF" w:rsidR="00C02BBA" w:rsidRDefault="00C02BBA" w:rsidP="00A85C36">
            <w:pPr>
              <w:spacing w:after="240"/>
            </w:pPr>
          </w:p>
        </w:tc>
      </w:tr>
    </w:tbl>
    <w:p w14:paraId="03619E85" w14:textId="77777777" w:rsidR="00C02BBA" w:rsidRDefault="00000000">
      <w:pPr>
        <w:spacing w:before="240" w:after="240"/>
        <w:rPr>
          <w:b/>
          <w:color w:val="000000"/>
          <w:sz w:val="26"/>
          <w:szCs w:val="26"/>
        </w:rPr>
      </w:pPr>
      <w:r>
        <w:rPr>
          <w:b/>
          <w:color w:val="000000"/>
          <w:sz w:val="26"/>
          <w:szCs w:val="26"/>
        </w:rPr>
        <w:t>Product Development and Evaluation</w:t>
      </w:r>
    </w:p>
    <w:p w14:paraId="530AFDAD" w14:textId="77777777" w:rsidR="00C02BBA" w:rsidRDefault="00000000">
      <w:pPr>
        <w:spacing w:before="240" w:after="240"/>
      </w:pPr>
      <w:r>
        <w:t>Provide your methodology for:</w:t>
      </w:r>
    </w:p>
    <w:tbl>
      <w:tblPr>
        <w:tblStyle w:val="a2"/>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468DAF31" w14:textId="77777777">
        <w:tc>
          <w:tcPr>
            <w:tcW w:w="4514" w:type="dxa"/>
            <w:tcMar>
              <w:top w:w="100" w:type="dxa"/>
              <w:left w:w="100" w:type="dxa"/>
              <w:bottom w:w="100" w:type="dxa"/>
              <w:right w:w="100" w:type="dxa"/>
            </w:tcMar>
          </w:tcPr>
          <w:p w14:paraId="67B2B9E0" w14:textId="77777777" w:rsidR="00C02BBA" w:rsidRDefault="00000000">
            <w:pPr>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4E91B305" w14:textId="77777777" w:rsidR="00C02BBA" w:rsidRDefault="00000000">
            <w:pPr>
              <w:rPr>
                <w:b/>
              </w:rPr>
            </w:pPr>
            <w:r>
              <w:rPr>
                <w:b/>
              </w:rPr>
              <w:t>Vendor response</w:t>
            </w:r>
          </w:p>
        </w:tc>
      </w:tr>
      <w:tr w:rsidR="00C02BBA" w14:paraId="7B4B37FE" w14:textId="77777777">
        <w:tc>
          <w:tcPr>
            <w:tcW w:w="4514" w:type="dxa"/>
            <w:tcMar>
              <w:top w:w="100" w:type="dxa"/>
              <w:left w:w="100" w:type="dxa"/>
              <w:bottom w:w="100" w:type="dxa"/>
              <w:right w:w="100" w:type="dxa"/>
            </w:tcMar>
          </w:tcPr>
          <w:p w14:paraId="4486C59D" w14:textId="77777777" w:rsidR="00C02BBA" w:rsidRDefault="00000000">
            <w:pPr>
              <w:spacing w:before="240" w:after="240"/>
            </w:pPr>
            <w:r>
              <w:rPr>
                <w:b/>
              </w:rPr>
              <w:t>Iterative Development Process</w:t>
            </w:r>
            <w:r>
              <w:t>: Minimum 2 cycles/future iterations of product refinement</w:t>
            </w:r>
          </w:p>
        </w:tc>
        <w:tc>
          <w:tcPr>
            <w:tcW w:w="4514" w:type="dxa"/>
            <w:tcMar>
              <w:top w:w="100" w:type="dxa"/>
              <w:left w:w="100" w:type="dxa"/>
              <w:bottom w:w="100" w:type="dxa"/>
              <w:right w:w="100" w:type="dxa"/>
            </w:tcMar>
          </w:tcPr>
          <w:p w14:paraId="7F33A4EE" w14:textId="6FAA510B" w:rsidR="00C02BBA" w:rsidRDefault="00C02BBA" w:rsidP="00A85C36">
            <w:pPr>
              <w:spacing w:after="240"/>
            </w:pPr>
          </w:p>
        </w:tc>
      </w:tr>
      <w:tr w:rsidR="00C02BBA" w14:paraId="708DD345" w14:textId="77777777">
        <w:tc>
          <w:tcPr>
            <w:tcW w:w="4514" w:type="dxa"/>
            <w:tcMar>
              <w:top w:w="100" w:type="dxa"/>
              <w:left w:w="100" w:type="dxa"/>
              <w:bottom w:w="100" w:type="dxa"/>
              <w:right w:w="100" w:type="dxa"/>
            </w:tcMar>
          </w:tcPr>
          <w:p w14:paraId="0FAFFCF1" w14:textId="77777777" w:rsidR="00C02BBA" w:rsidRDefault="00000000">
            <w:pPr>
              <w:spacing w:before="240" w:after="240"/>
            </w:pPr>
            <w:r>
              <w:rPr>
                <w:b/>
              </w:rPr>
              <w:t>Clinical User Integration</w:t>
            </w:r>
            <w:r>
              <w:t>: How end users have been considered throughout design and implementation</w:t>
            </w:r>
          </w:p>
        </w:tc>
        <w:tc>
          <w:tcPr>
            <w:tcW w:w="4514" w:type="dxa"/>
            <w:tcMar>
              <w:top w:w="100" w:type="dxa"/>
              <w:left w:w="100" w:type="dxa"/>
              <w:bottom w:w="100" w:type="dxa"/>
              <w:right w:w="100" w:type="dxa"/>
            </w:tcMar>
          </w:tcPr>
          <w:p w14:paraId="1BD25EDC" w14:textId="26532E64" w:rsidR="00C02BBA" w:rsidRDefault="00C02BBA" w:rsidP="00A85C36">
            <w:pPr>
              <w:spacing w:after="240"/>
            </w:pPr>
          </w:p>
        </w:tc>
      </w:tr>
      <w:tr w:rsidR="00C02BBA" w14:paraId="260E6537" w14:textId="77777777">
        <w:tc>
          <w:tcPr>
            <w:tcW w:w="4514" w:type="dxa"/>
            <w:tcMar>
              <w:top w:w="100" w:type="dxa"/>
              <w:left w:w="100" w:type="dxa"/>
              <w:bottom w:w="100" w:type="dxa"/>
              <w:right w:w="100" w:type="dxa"/>
            </w:tcMar>
          </w:tcPr>
          <w:p w14:paraId="0BEEE47F" w14:textId="77777777" w:rsidR="00C02BBA" w:rsidRDefault="00000000">
            <w:pPr>
              <w:spacing w:before="240" w:after="240"/>
            </w:pPr>
            <w:r>
              <w:rPr>
                <w:b/>
              </w:rPr>
              <w:t>Understanding Clinical Challenges</w:t>
            </w:r>
            <w:r>
              <w:t>: Demonstration of understanding administrative burden and note-taking challenges in acute care</w:t>
            </w:r>
          </w:p>
        </w:tc>
        <w:tc>
          <w:tcPr>
            <w:tcW w:w="4514" w:type="dxa"/>
            <w:tcMar>
              <w:top w:w="100" w:type="dxa"/>
              <w:left w:w="100" w:type="dxa"/>
              <w:bottom w:w="100" w:type="dxa"/>
              <w:right w:w="100" w:type="dxa"/>
            </w:tcMar>
          </w:tcPr>
          <w:p w14:paraId="47EE8FC5" w14:textId="634A51B0" w:rsidR="00C02BBA" w:rsidRDefault="00C02BBA" w:rsidP="00A85C36">
            <w:pPr>
              <w:spacing w:after="240"/>
            </w:pPr>
          </w:p>
        </w:tc>
      </w:tr>
      <w:tr w:rsidR="00C02BBA" w14:paraId="1A727E75" w14:textId="77777777">
        <w:tc>
          <w:tcPr>
            <w:tcW w:w="4514" w:type="dxa"/>
            <w:tcMar>
              <w:top w:w="100" w:type="dxa"/>
              <w:left w:w="100" w:type="dxa"/>
              <w:bottom w:w="100" w:type="dxa"/>
              <w:right w:w="100" w:type="dxa"/>
            </w:tcMar>
          </w:tcPr>
          <w:p w14:paraId="114DB0FF" w14:textId="77777777" w:rsidR="00C02BBA" w:rsidRDefault="00000000">
            <w:pPr>
              <w:spacing w:before="240" w:after="240"/>
            </w:pPr>
            <w:r>
              <w:rPr>
                <w:b/>
              </w:rPr>
              <w:lastRenderedPageBreak/>
              <w:t>Solution Benefits</w:t>
            </w:r>
            <w:r>
              <w:t>: What benefits does your AVT deliver against these challenges</w:t>
            </w:r>
          </w:p>
        </w:tc>
        <w:tc>
          <w:tcPr>
            <w:tcW w:w="4514" w:type="dxa"/>
            <w:tcMar>
              <w:top w:w="100" w:type="dxa"/>
              <w:left w:w="100" w:type="dxa"/>
              <w:bottom w:w="100" w:type="dxa"/>
              <w:right w:w="100" w:type="dxa"/>
            </w:tcMar>
          </w:tcPr>
          <w:p w14:paraId="5C35E3D6" w14:textId="352CBF6E" w:rsidR="00C02BBA" w:rsidRDefault="00C02BBA" w:rsidP="00A85C36">
            <w:pPr>
              <w:spacing w:after="240"/>
            </w:pPr>
          </w:p>
        </w:tc>
      </w:tr>
    </w:tbl>
    <w:p w14:paraId="356A0FB1" w14:textId="77777777" w:rsidR="00C02BBA" w:rsidRDefault="00000000">
      <w:pPr>
        <w:pStyle w:val="Heading3"/>
        <w:keepNext w:val="0"/>
        <w:keepLines w:val="0"/>
        <w:spacing w:before="280"/>
        <w:rPr>
          <w:b/>
          <w:color w:val="000000"/>
          <w:sz w:val="26"/>
          <w:szCs w:val="26"/>
        </w:rPr>
      </w:pPr>
      <w:bookmarkStart w:id="12" w:name="_v59gxisrmsw1" w:colFirst="0" w:colLast="0"/>
      <w:bookmarkEnd w:id="12"/>
      <w:r>
        <w:rPr>
          <w:b/>
          <w:color w:val="000000"/>
          <w:sz w:val="26"/>
          <w:szCs w:val="26"/>
        </w:rPr>
        <w:t>Ethical Framework</w:t>
      </w:r>
    </w:p>
    <w:p w14:paraId="40E8D430" w14:textId="77777777" w:rsidR="00C02BBA" w:rsidRDefault="00000000">
      <w:pPr>
        <w:spacing w:before="240" w:after="240"/>
      </w:pPr>
      <w:r>
        <w:t>Describe your process for ensuring the development team adopts an ethical mindset, including:</w:t>
      </w:r>
    </w:p>
    <w:tbl>
      <w:tblPr>
        <w:tblStyle w:val="a3"/>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6485DE24" w14:textId="77777777">
        <w:tc>
          <w:tcPr>
            <w:tcW w:w="4514" w:type="dxa"/>
            <w:tcMar>
              <w:top w:w="100" w:type="dxa"/>
              <w:left w:w="100" w:type="dxa"/>
              <w:bottom w:w="100" w:type="dxa"/>
              <w:right w:w="100" w:type="dxa"/>
            </w:tcMar>
          </w:tcPr>
          <w:p w14:paraId="3F211BF1" w14:textId="77777777" w:rsidR="00C02BBA" w:rsidRDefault="00000000">
            <w:pPr>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7439B29B" w14:textId="77777777" w:rsidR="00C02BBA" w:rsidRDefault="00000000">
            <w:pPr>
              <w:rPr>
                <w:b/>
              </w:rPr>
            </w:pPr>
            <w:bookmarkStart w:id="13" w:name="_p5lxih5el3g6" w:colFirst="0" w:colLast="0"/>
            <w:bookmarkEnd w:id="13"/>
            <w:r>
              <w:rPr>
                <w:b/>
              </w:rPr>
              <w:t>Vendor response</w:t>
            </w:r>
          </w:p>
        </w:tc>
      </w:tr>
      <w:tr w:rsidR="00C02BBA" w14:paraId="3ABECE8F" w14:textId="77777777">
        <w:tc>
          <w:tcPr>
            <w:tcW w:w="4514" w:type="dxa"/>
            <w:tcMar>
              <w:top w:w="100" w:type="dxa"/>
              <w:left w:w="100" w:type="dxa"/>
              <w:bottom w:w="100" w:type="dxa"/>
              <w:right w:w="100" w:type="dxa"/>
            </w:tcMar>
          </w:tcPr>
          <w:p w14:paraId="7EA7F240" w14:textId="77777777" w:rsidR="00C02BBA" w:rsidRDefault="00000000">
            <w:pPr>
              <w:spacing w:before="240" w:after="240"/>
            </w:pPr>
            <w:r>
              <w:rPr>
                <w:b/>
              </w:rPr>
              <w:t>Ethical AI Development</w:t>
            </w:r>
            <w:r>
              <w:t>: Governance and transparency measures</w:t>
            </w:r>
          </w:p>
        </w:tc>
        <w:tc>
          <w:tcPr>
            <w:tcW w:w="4514" w:type="dxa"/>
            <w:tcMar>
              <w:top w:w="100" w:type="dxa"/>
              <w:left w:w="100" w:type="dxa"/>
              <w:bottom w:w="100" w:type="dxa"/>
              <w:right w:w="100" w:type="dxa"/>
            </w:tcMar>
          </w:tcPr>
          <w:p w14:paraId="04BBFBFD" w14:textId="10B8A76B" w:rsidR="00C02BBA" w:rsidRDefault="00C02BBA" w:rsidP="00A85C36">
            <w:pPr>
              <w:spacing w:before="240" w:after="240"/>
            </w:pPr>
          </w:p>
        </w:tc>
      </w:tr>
      <w:tr w:rsidR="00C02BBA" w14:paraId="734E3264" w14:textId="77777777">
        <w:tc>
          <w:tcPr>
            <w:tcW w:w="4514" w:type="dxa"/>
            <w:tcMar>
              <w:top w:w="100" w:type="dxa"/>
              <w:left w:w="100" w:type="dxa"/>
              <w:bottom w:w="100" w:type="dxa"/>
              <w:right w:w="100" w:type="dxa"/>
            </w:tcMar>
          </w:tcPr>
          <w:p w14:paraId="45071FE3" w14:textId="77777777" w:rsidR="00C02BBA" w:rsidRDefault="00000000">
            <w:pPr>
              <w:spacing w:before="240" w:after="240"/>
            </w:pPr>
            <w:r>
              <w:rPr>
                <w:b/>
              </w:rPr>
              <w:t>Bias Mitigation</w:t>
            </w:r>
            <w:r>
              <w:t>: Strategies for reducing algorithmic bias</w:t>
            </w:r>
          </w:p>
        </w:tc>
        <w:tc>
          <w:tcPr>
            <w:tcW w:w="4514" w:type="dxa"/>
            <w:tcMar>
              <w:top w:w="100" w:type="dxa"/>
              <w:left w:w="100" w:type="dxa"/>
              <w:bottom w:w="100" w:type="dxa"/>
              <w:right w:w="100" w:type="dxa"/>
            </w:tcMar>
          </w:tcPr>
          <w:p w14:paraId="1FF774F2" w14:textId="0BBEF480" w:rsidR="00C02BBA" w:rsidRDefault="00C02BBA" w:rsidP="00A85C36">
            <w:pPr>
              <w:spacing w:after="240"/>
            </w:pPr>
          </w:p>
        </w:tc>
      </w:tr>
      <w:tr w:rsidR="00C02BBA" w14:paraId="6BFEEAE8" w14:textId="77777777">
        <w:tc>
          <w:tcPr>
            <w:tcW w:w="4514" w:type="dxa"/>
            <w:tcMar>
              <w:top w:w="100" w:type="dxa"/>
              <w:left w:w="100" w:type="dxa"/>
              <w:bottom w:w="100" w:type="dxa"/>
              <w:right w:w="100" w:type="dxa"/>
            </w:tcMar>
          </w:tcPr>
          <w:p w14:paraId="19F0154D" w14:textId="77777777" w:rsidR="00C02BBA" w:rsidRDefault="00000000">
            <w:pPr>
              <w:spacing w:before="240" w:after="240"/>
            </w:pPr>
            <w:r>
              <w:rPr>
                <w:b/>
              </w:rPr>
              <w:t>Clinical Accountability</w:t>
            </w:r>
            <w:r>
              <w:t>: Human oversight mechanisms</w:t>
            </w:r>
          </w:p>
        </w:tc>
        <w:tc>
          <w:tcPr>
            <w:tcW w:w="4514" w:type="dxa"/>
            <w:tcMar>
              <w:top w:w="100" w:type="dxa"/>
              <w:left w:w="100" w:type="dxa"/>
              <w:bottom w:w="100" w:type="dxa"/>
              <w:right w:w="100" w:type="dxa"/>
            </w:tcMar>
          </w:tcPr>
          <w:p w14:paraId="702C3BCC" w14:textId="6F69E30F" w:rsidR="00C02BBA" w:rsidRDefault="00C02BBA" w:rsidP="00A85C36">
            <w:pPr>
              <w:spacing w:after="240"/>
            </w:pPr>
          </w:p>
        </w:tc>
      </w:tr>
      <w:tr w:rsidR="00C02BBA" w14:paraId="7C5A43DD" w14:textId="77777777">
        <w:tc>
          <w:tcPr>
            <w:tcW w:w="4514" w:type="dxa"/>
            <w:tcMar>
              <w:top w:w="100" w:type="dxa"/>
              <w:left w:w="100" w:type="dxa"/>
              <w:bottom w:w="100" w:type="dxa"/>
              <w:right w:w="100" w:type="dxa"/>
            </w:tcMar>
          </w:tcPr>
          <w:p w14:paraId="2D86B267" w14:textId="77777777" w:rsidR="00C02BBA" w:rsidRDefault="00000000">
            <w:pPr>
              <w:spacing w:before="240" w:after="240"/>
            </w:pPr>
            <w:r>
              <w:rPr>
                <w:b/>
              </w:rPr>
              <w:t>Continuous Monitoring</w:t>
            </w:r>
            <w:r>
              <w:t>: Ongoing assessment and improvement processes</w:t>
            </w:r>
          </w:p>
        </w:tc>
        <w:tc>
          <w:tcPr>
            <w:tcW w:w="4514" w:type="dxa"/>
            <w:tcMar>
              <w:top w:w="100" w:type="dxa"/>
              <w:left w:w="100" w:type="dxa"/>
              <w:bottom w:w="100" w:type="dxa"/>
              <w:right w:w="100" w:type="dxa"/>
            </w:tcMar>
          </w:tcPr>
          <w:p w14:paraId="1CBF923F" w14:textId="78B194B8" w:rsidR="00C02BBA" w:rsidRDefault="00C02BBA" w:rsidP="00A85C36">
            <w:pPr>
              <w:spacing w:after="240"/>
            </w:pPr>
          </w:p>
        </w:tc>
      </w:tr>
    </w:tbl>
    <w:p w14:paraId="2DEA7258" w14:textId="77777777" w:rsidR="00C02BBA" w:rsidRDefault="00000000">
      <w:pPr>
        <w:pStyle w:val="Heading3"/>
        <w:keepNext w:val="0"/>
        <w:keepLines w:val="0"/>
        <w:spacing w:before="280"/>
        <w:rPr>
          <w:b/>
          <w:color w:val="000000"/>
          <w:sz w:val="26"/>
          <w:szCs w:val="26"/>
        </w:rPr>
      </w:pPr>
      <w:bookmarkStart w:id="14" w:name="_e21aepdlw7m7" w:colFirst="0" w:colLast="0"/>
      <w:bookmarkEnd w:id="14"/>
      <w:r>
        <w:rPr>
          <w:b/>
          <w:color w:val="000000"/>
          <w:sz w:val="26"/>
          <w:szCs w:val="26"/>
        </w:rPr>
        <w:t>Training and Support Strategy</w:t>
      </w:r>
    </w:p>
    <w:p w14:paraId="16315397" w14:textId="77777777" w:rsidR="00C02BBA" w:rsidRDefault="00000000">
      <w:pPr>
        <w:spacing w:before="240" w:after="240"/>
      </w:pPr>
      <w:r>
        <w:t>Detail your comprehensive approach including:</w:t>
      </w:r>
    </w:p>
    <w:tbl>
      <w:tblPr>
        <w:tblStyle w:val="a4"/>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050C7F88" w14:textId="77777777">
        <w:tc>
          <w:tcPr>
            <w:tcW w:w="4514" w:type="dxa"/>
            <w:tcMar>
              <w:top w:w="100" w:type="dxa"/>
              <w:left w:w="100" w:type="dxa"/>
              <w:bottom w:w="100" w:type="dxa"/>
              <w:right w:w="100" w:type="dxa"/>
            </w:tcMar>
          </w:tcPr>
          <w:p w14:paraId="7D60957A" w14:textId="77777777" w:rsidR="00C02BBA" w:rsidRDefault="00000000">
            <w:pPr>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7D53706A" w14:textId="77777777" w:rsidR="00C02BBA" w:rsidRDefault="00000000">
            <w:pPr>
              <w:rPr>
                <w:b/>
              </w:rPr>
            </w:pPr>
            <w:r>
              <w:rPr>
                <w:b/>
              </w:rPr>
              <w:t>Vendor response</w:t>
            </w:r>
          </w:p>
        </w:tc>
      </w:tr>
      <w:tr w:rsidR="00C02BBA" w14:paraId="1E72E375" w14:textId="77777777">
        <w:tc>
          <w:tcPr>
            <w:tcW w:w="4514" w:type="dxa"/>
            <w:tcMar>
              <w:top w:w="100" w:type="dxa"/>
              <w:left w:w="100" w:type="dxa"/>
              <w:bottom w:w="100" w:type="dxa"/>
              <w:right w:w="100" w:type="dxa"/>
            </w:tcMar>
          </w:tcPr>
          <w:p w14:paraId="4B8542F9" w14:textId="77777777" w:rsidR="00C02BBA" w:rsidRDefault="00000000">
            <w:pPr>
              <w:spacing w:before="240" w:after="240"/>
            </w:pPr>
            <w:r>
              <w:rPr>
                <w:b/>
              </w:rPr>
              <w:t xml:space="preserve">Training: </w:t>
            </w:r>
            <w:r>
              <w:t>Documentation, e-learning materials, and in-person training programs</w:t>
            </w:r>
          </w:p>
        </w:tc>
        <w:tc>
          <w:tcPr>
            <w:tcW w:w="4514" w:type="dxa"/>
            <w:tcMar>
              <w:top w:w="100" w:type="dxa"/>
              <w:left w:w="100" w:type="dxa"/>
              <w:bottom w:w="100" w:type="dxa"/>
              <w:right w:w="100" w:type="dxa"/>
            </w:tcMar>
          </w:tcPr>
          <w:p w14:paraId="11A9140D" w14:textId="51E15341" w:rsidR="00C02BBA" w:rsidRDefault="00C02BBA" w:rsidP="00A85C36">
            <w:pPr>
              <w:spacing w:after="240"/>
            </w:pPr>
          </w:p>
        </w:tc>
      </w:tr>
      <w:tr w:rsidR="00C02BBA" w14:paraId="1EE6BF67" w14:textId="77777777">
        <w:tc>
          <w:tcPr>
            <w:tcW w:w="4514" w:type="dxa"/>
            <w:tcMar>
              <w:top w:w="100" w:type="dxa"/>
              <w:left w:w="100" w:type="dxa"/>
              <w:bottom w:w="100" w:type="dxa"/>
              <w:right w:w="100" w:type="dxa"/>
            </w:tcMar>
          </w:tcPr>
          <w:p w14:paraId="388CC3D7" w14:textId="77777777" w:rsidR="00C02BBA" w:rsidRDefault="00000000">
            <w:pPr>
              <w:spacing w:before="240" w:after="240"/>
            </w:pPr>
            <w:r>
              <w:rPr>
                <w:b/>
              </w:rPr>
              <w:t xml:space="preserve">Workflows: </w:t>
            </w:r>
            <w:r>
              <w:t>Material related to workflows for training staff</w:t>
            </w:r>
          </w:p>
        </w:tc>
        <w:tc>
          <w:tcPr>
            <w:tcW w:w="4514" w:type="dxa"/>
            <w:tcMar>
              <w:top w:w="100" w:type="dxa"/>
              <w:left w:w="100" w:type="dxa"/>
              <w:bottom w:w="100" w:type="dxa"/>
              <w:right w:w="100" w:type="dxa"/>
            </w:tcMar>
          </w:tcPr>
          <w:p w14:paraId="0E8BA933" w14:textId="28CE2804" w:rsidR="00C02BBA" w:rsidRDefault="00C02BBA" w:rsidP="00A85C36">
            <w:pPr>
              <w:spacing w:after="240"/>
            </w:pPr>
          </w:p>
        </w:tc>
      </w:tr>
      <w:tr w:rsidR="00C02BBA" w14:paraId="10ED04EC" w14:textId="77777777">
        <w:tc>
          <w:tcPr>
            <w:tcW w:w="4514" w:type="dxa"/>
            <w:tcMar>
              <w:top w:w="100" w:type="dxa"/>
              <w:left w:w="100" w:type="dxa"/>
              <w:bottom w:w="100" w:type="dxa"/>
              <w:right w:w="100" w:type="dxa"/>
            </w:tcMar>
          </w:tcPr>
          <w:p w14:paraId="15499CE6" w14:textId="77777777" w:rsidR="00C02BBA" w:rsidRDefault="00000000">
            <w:pPr>
              <w:spacing w:before="240" w:after="240"/>
            </w:pPr>
            <w:r>
              <w:rPr>
                <w:b/>
              </w:rPr>
              <w:lastRenderedPageBreak/>
              <w:t xml:space="preserve">Onboarding: </w:t>
            </w:r>
            <w:r>
              <w:t>Ability to onboard staff with limited supplier involvement</w:t>
            </w:r>
          </w:p>
        </w:tc>
        <w:tc>
          <w:tcPr>
            <w:tcW w:w="4514" w:type="dxa"/>
            <w:tcMar>
              <w:top w:w="100" w:type="dxa"/>
              <w:left w:w="100" w:type="dxa"/>
              <w:bottom w:w="100" w:type="dxa"/>
              <w:right w:w="100" w:type="dxa"/>
            </w:tcMar>
          </w:tcPr>
          <w:p w14:paraId="0A0C3229" w14:textId="1A5C0A22" w:rsidR="00C02BBA" w:rsidRDefault="00C02BBA" w:rsidP="00A85C36">
            <w:pPr>
              <w:spacing w:after="240"/>
            </w:pPr>
          </w:p>
        </w:tc>
      </w:tr>
      <w:tr w:rsidR="00C02BBA" w14:paraId="46527EF4" w14:textId="77777777">
        <w:tc>
          <w:tcPr>
            <w:tcW w:w="4514" w:type="dxa"/>
            <w:tcMar>
              <w:top w:w="100" w:type="dxa"/>
              <w:left w:w="100" w:type="dxa"/>
              <w:bottom w:w="100" w:type="dxa"/>
              <w:right w:w="100" w:type="dxa"/>
            </w:tcMar>
          </w:tcPr>
          <w:p w14:paraId="6FE283C9" w14:textId="77777777" w:rsidR="00C02BBA" w:rsidRDefault="00000000">
            <w:pPr>
              <w:spacing w:before="240" w:after="240"/>
            </w:pPr>
            <w:r>
              <w:rPr>
                <w:b/>
              </w:rPr>
              <w:t xml:space="preserve">Train-the-trainer: </w:t>
            </w:r>
            <w:r>
              <w:t>Train-the-trainer programs for sustainable internal capability</w:t>
            </w:r>
          </w:p>
        </w:tc>
        <w:tc>
          <w:tcPr>
            <w:tcW w:w="4514" w:type="dxa"/>
            <w:tcMar>
              <w:top w:w="100" w:type="dxa"/>
              <w:left w:w="100" w:type="dxa"/>
              <w:bottom w:w="100" w:type="dxa"/>
              <w:right w:w="100" w:type="dxa"/>
            </w:tcMar>
          </w:tcPr>
          <w:p w14:paraId="304E48FA" w14:textId="57FD76F8" w:rsidR="00C02BBA" w:rsidRDefault="00C02BBA" w:rsidP="00A85C36">
            <w:pPr>
              <w:spacing w:after="240"/>
            </w:pPr>
          </w:p>
        </w:tc>
      </w:tr>
    </w:tbl>
    <w:p w14:paraId="65DD3233" w14:textId="77777777" w:rsidR="00C02BBA" w:rsidRDefault="00C02BBA">
      <w:pPr>
        <w:spacing w:before="240" w:after="240"/>
        <w:rPr>
          <w:b/>
          <w:color w:val="000000"/>
          <w:sz w:val="26"/>
          <w:szCs w:val="26"/>
        </w:rPr>
      </w:pPr>
    </w:p>
    <w:p w14:paraId="71DBCD61" w14:textId="77777777" w:rsidR="00C02BBA" w:rsidRDefault="00000000">
      <w:pPr>
        <w:pStyle w:val="Heading4"/>
        <w:keepNext w:val="0"/>
        <w:keepLines w:val="0"/>
        <w:spacing w:before="240" w:after="40"/>
        <w:rPr>
          <w:b/>
        </w:rPr>
      </w:pPr>
      <w:bookmarkStart w:id="15" w:name="_z1795rcdjsqa" w:colFirst="0" w:colLast="0"/>
      <w:bookmarkEnd w:id="15"/>
      <w:r>
        <w:rPr>
          <w:b/>
        </w:rPr>
        <w:t>Support Model:</w:t>
      </w:r>
    </w:p>
    <w:p w14:paraId="1862EFF0" w14:textId="77777777" w:rsidR="00C02BBA" w:rsidRDefault="00C02BBA"/>
    <w:tbl>
      <w:tblPr>
        <w:tblStyle w:val="a5"/>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4A862DB9" w14:textId="77777777">
        <w:tc>
          <w:tcPr>
            <w:tcW w:w="4514" w:type="dxa"/>
            <w:tcMar>
              <w:top w:w="100" w:type="dxa"/>
              <w:left w:w="100" w:type="dxa"/>
              <w:bottom w:w="100" w:type="dxa"/>
              <w:right w:w="100" w:type="dxa"/>
            </w:tcMar>
          </w:tcPr>
          <w:p w14:paraId="269B7AAB" w14:textId="77777777" w:rsidR="00C02BBA" w:rsidRDefault="00000000">
            <w:pPr>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35BDB99B" w14:textId="77777777" w:rsidR="00C02BBA" w:rsidRDefault="00000000">
            <w:pPr>
              <w:rPr>
                <w:b/>
              </w:rPr>
            </w:pPr>
            <w:r>
              <w:rPr>
                <w:b/>
              </w:rPr>
              <w:t>Vendor response</w:t>
            </w:r>
          </w:p>
        </w:tc>
      </w:tr>
      <w:tr w:rsidR="00C02BBA" w14:paraId="401DADAB" w14:textId="77777777">
        <w:tc>
          <w:tcPr>
            <w:tcW w:w="4514" w:type="dxa"/>
            <w:tcMar>
              <w:top w:w="100" w:type="dxa"/>
              <w:left w:w="100" w:type="dxa"/>
              <w:bottom w:w="100" w:type="dxa"/>
              <w:right w:w="100" w:type="dxa"/>
            </w:tcMar>
          </w:tcPr>
          <w:p w14:paraId="1894F7D0" w14:textId="77777777" w:rsidR="00C02BBA" w:rsidRDefault="00000000">
            <w:pPr>
              <w:spacing w:before="240" w:after="240"/>
            </w:pPr>
            <w:r>
              <w:rPr>
                <w:b/>
              </w:rPr>
              <w:t>Ongoing Technical Support</w:t>
            </w:r>
            <w:r>
              <w:t>: 24/7 helpdesk availability and maintenance</w:t>
            </w:r>
          </w:p>
        </w:tc>
        <w:tc>
          <w:tcPr>
            <w:tcW w:w="4514" w:type="dxa"/>
            <w:tcMar>
              <w:top w:w="100" w:type="dxa"/>
              <w:left w:w="100" w:type="dxa"/>
              <w:bottom w:w="100" w:type="dxa"/>
              <w:right w:w="100" w:type="dxa"/>
            </w:tcMar>
          </w:tcPr>
          <w:p w14:paraId="5F72546C" w14:textId="5CCE8196" w:rsidR="00C02BBA" w:rsidRDefault="00C02BBA" w:rsidP="00A85C36"/>
        </w:tc>
      </w:tr>
      <w:tr w:rsidR="00C02BBA" w14:paraId="1DA48E66" w14:textId="77777777">
        <w:tc>
          <w:tcPr>
            <w:tcW w:w="4514" w:type="dxa"/>
            <w:tcMar>
              <w:top w:w="100" w:type="dxa"/>
              <w:left w:w="100" w:type="dxa"/>
              <w:bottom w:w="100" w:type="dxa"/>
              <w:right w:w="100" w:type="dxa"/>
            </w:tcMar>
          </w:tcPr>
          <w:p w14:paraId="4D9C4B51" w14:textId="77777777" w:rsidR="00C02BBA" w:rsidRDefault="00000000">
            <w:pPr>
              <w:spacing w:before="240" w:after="240"/>
            </w:pPr>
            <w:r>
              <w:rPr>
                <w:b/>
              </w:rPr>
              <w:t>Onsite and Remote Support</w:t>
            </w:r>
            <w:r>
              <w:t>: Technology adoption and troubleshooting assistance</w:t>
            </w:r>
          </w:p>
        </w:tc>
        <w:tc>
          <w:tcPr>
            <w:tcW w:w="4514" w:type="dxa"/>
            <w:tcMar>
              <w:top w:w="100" w:type="dxa"/>
              <w:left w:w="100" w:type="dxa"/>
              <w:bottom w:w="100" w:type="dxa"/>
              <w:right w:w="100" w:type="dxa"/>
            </w:tcMar>
          </w:tcPr>
          <w:p w14:paraId="0687AA7F" w14:textId="1541F057" w:rsidR="00C02BBA" w:rsidRDefault="00C02BBA" w:rsidP="00A85C36"/>
        </w:tc>
      </w:tr>
      <w:tr w:rsidR="00C02BBA" w14:paraId="47ABFF2D" w14:textId="77777777">
        <w:tc>
          <w:tcPr>
            <w:tcW w:w="4514" w:type="dxa"/>
            <w:tcMar>
              <w:top w:w="100" w:type="dxa"/>
              <w:left w:w="100" w:type="dxa"/>
              <w:bottom w:w="100" w:type="dxa"/>
              <w:right w:w="100" w:type="dxa"/>
            </w:tcMar>
          </w:tcPr>
          <w:p w14:paraId="4CF7A4BD" w14:textId="77777777" w:rsidR="00C02BBA" w:rsidRDefault="00000000">
            <w:pPr>
              <w:spacing w:before="240" w:after="240"/>
            </w:pPr>
            <w:r>
              <w:rPr>
                <w:b/>
              </w:rPr>
              <w:t>Service Level Agreements</w:t>
            </w:r>
            <w:r>
              <w:t>: Clear SLAs with outage alerts and escalation procedures</w:t>
            </w:r>
          </w:p>
        </w:tc>
        <w:tc>
          <w:tcPr>
            <w:tcW w:w="4514" w:type="dxa"/>
            <w:tcMar>
              <w:top w:w="100" w:type="dxa"/>
              <w:left w:w="100" w:type="dxa"/>
              <w:bottom w:w="100" w:type="dxa"/>
              <w:right w:w="100" w:type="dxa"/>
            </w:tcMar>
          </w:tcPr>
          <w:p w14:paraId="32141665" w14:textId="1DADEB23" w:rsidR="00C02BBA" w:rsidRDefault="00C02BBA" w:rsidP="00A85C36"/>
        </w:tc>
      </w:tr>
      <w:tr w:rsidR="00C02BBA" w14:paraId="072793CC" w14:textId="77777777">
        <w:tc>
          <w:tcPr>
            <w:tcW w:w="4514" w:type="dxa"/>
            <w:tcMar>
              <w:top w:w="100" w:type="dxa"/>
              <w:left w:w="100" w:type="dxa"/>
              <w:bottom w:w="100" w:type="dxa"/>
              <w:right w:w="100" w:type="dxa"/>
            </w:tcMar>
          </w:tcPr>
          <w:p w14:paraId="2C693D10" w14:textId="77777777" w:rsidR="00C02BBA" w:rsidRDefault="00000000">
            <w:pPr>
              <w:spacing w:before="240" w:after="240"/>
            </w:pPr>
            <w:r>
              <w:rPr>
                <w:b/>
              </w:rPr>
              <w:t>User-friendly Interface</w:t>
            </w:r>
            <w:r>
              <w:t>: Intuitive design with comprehensive documentation</w:t>
            </w:r>
          </w:p>
        </w:tc>
        <w:tc>
          <w:tcPr>
            <w:tcW w:w="4514" w:type="dxa"/>
            <w:tcMar>
              <w:top w:w="100" w:type="dxa"/>
              <w:left w:w="100" w:type="dxa"/>
              <w:bottom w:w="100" w:type="dxa"/>
              <w:right w:w="100" w:type="dxa"/>
            </w:tcMar>
          </w:tcPr>
          <w:p w14:paraId="3EDB891B" w14:textId="342253AA" w:rsidR="00C02BBA" w:rsidRDefault="00C02BBA" w:rsidP="00A85C36"/>
        </w:tc>
      </w:tr>
    </w:tbl>
    <w:p w14:paraId="145DBB6D" w14:textId="77777777" w:rsidR="00C02BBA" w:rsidRDefault="00000000">
      <w:pPr>
        <w:pStyle w:val="Heading3"/>
        <w:keepNext w:val="0"/>
        <w:keepLines w:val="0"/>
        <w:spacing w:before="280"/>
        <w:rPr>
          <w:b/>
          <w:color w:val="000000"/>
          <w:sz w:val="26"/>
          <w:szCs w:val="26"/>
        </w:rPr>
      </w:pPr>
      <w:bookmarkStart w:id="16" w:name="_imy0s8g4oqa5" w:colFirst="0" w:colLast="0"/>
      <w:bookmarkEnd w:id="16"/>
      <w:r>
        <w:rPr>
          <w:b/>
          <w:color w:val="000000"/>
          <w:sz w:val="26"/>
          <w:szCs w:val="26"/>
        </w:rPr>
        <w:t>Implementation Strategy and Timeline</w:t>
      </w:r>
    </w:p>
    <w:p w14:paraId="6AEBEE8E" w14:textId="77777777" w:rsidR="00C02BBA" w:rsidRDefault="00000000">
      <w:pPr>
        <w:spacing w:before="240" w:after="240"/>
        <w:rPr>
          <w:b/>
          <w:color w:val="000000"/>
          <w:sz w:val="26"/>
          <w:szCs w:val="26"/>
        </w:rPr>
      </w:pPr>
      <w:r>
        <w:t>Provide:</w:t>
      </w:r>
    </w:p>
    <w:tbl>
      <w:tblPr>
        <w:tblStyle w:val="a6"/>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7F680229" w14:textId="77777777">
        <w:tc>
          <w:tcPr>
            <w:tcW w:w="4514" w:type="dxa"/>
            <w:tcMar>
              <w:top w:w="100" w:type="dxa"/>
              <w:left w:w="100" w:type="dxa"/>
              <w:bottom w:w="100" w:type="dxa"/>
              <w:right w:w="100" w:type="dxa"/>
            </w:tcMar>
          </w:tcPr>
          <w:p w14:paraId="782BB2FF"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3F7ED2C1" w14:textId="77777777" w:rsidR="00C02BBA" w:rsidRDefault="00000000">
            <w:pPr>
              <w:widowControl w:val="0"/>
              <w:rPr>
                <w:b/>
              </w:rPr>
            </w:pPr>
            <w:r>
              <w:rPr>
                <w:b/>
              </w:rPr>
              <w:t>Vendor response</w:t>
            </w:r>
          </w:p>
        </w:tc>
      </w:tr>
      <w:tr w:rsidR="00C02BBA" w14:paraId="2604DDC5" w14:textId="77777777">
        <w:tc>
          <w:tcPr>
            <w:tcW w:w="4514" w:type="dxa"/>
            <w:tcMar>
              <w:top w:w="100" w:type="dxa"/>
              <w:left w:w="100" w:type="dxa"/>
              <w:bottom w:w="100" w:type="dxa"/>
              <w:right w:w="100" w:type="dxa"/>
            </w:tcMar>
          </w:tcPr>
          <w:p w14:paraId="5427ED1C" w14:textId="77777777" w:rsidR="00C02BBA" w:rsidRDefault="00000000">
            <w:pPr>
              <w:spacing w:before="240" w:after="240"/>
              <w:rPr>
                <w:b/>
                <w:sz w:val="26"/>
                <w:szCs w:val="26"/>
              </w:rPr>
            </w:pPr>
            <w:r>
              <w:rPr>
                <w:b/>
              </w:rPr>
              <w:t>Deployment Timeline</w:t>
            </w:r>
            <w:r>
              <w:t>: Expected timeline for AVT solution deployment including staff training schedules</w:t>
            </w:r>
          </w:p>
        </w:tc>
        <w:tc>
          <w:tcPr>
            <w:tcW w:w="4514" w:type="dxa"/>
            <w:tcMar>
              <w:top w:w="100" w:type="dxa"/>
              <w:left w:w="100" w:type="dxa"/>
              <w:bottom w:w="100" w:type="dxa"/>
              <w:right w:w="100" w:type="dxa"/>
            </w:tcMar>
          </w:tcPr>
          <w:p w14:paraId="1A32B2DF" w14:textId="23F07235" w:rsidR="00C02BBA" w:rsidRDefault="00C02BBA" w:rsidP="00A85C36">
            <w:pPr>
              <w:spacing w:after="240"/>
            </w:pPr>
          </w:p>
        </w:tc>
      </w:tr>
      <w:tr w:rsidR="00C02BBA" w14:paraId="7B1708D1" w14:textId="77777777">
        <w:tc>
          <w:tcPr>
            <w:tcW w:w="4514" w:type="dxa"/>
            <w:tcMar>
              <w:top w:w="100" w:type="dxa"/>
              <w:left w:w="100" w:type="dxa"/>
              <w:bottom w:w="100" w:type="dxa"/>
              <w:right w:w="100" w:type="dxa"/>
            </w:tcMar>
          </w:tcPr>
          <w:p w14:paraId="23BC905B" w14:textId="77777777" w:rsidR="00C02BBA" w:rsidRDefault="00000000">
            <w:pPr>
              <w:spacing w:before="240" w:after="240"/>
              <w:rPr>
                <w:b/>
                <w:sz w:val="26"/>
                <w:szCs w:val="26"/>
              </w:rPr>
            </w:pPr>
            <w:r>
              <w:rPr>
                <w:b/>
              </w:rPr>
              <w:lastRenderedPageBreak/>
              <w:t>Phased Rollout</w:t>
            </w:r>
            <w:r>
              <w:t>: Gradual implementation across departments/sites with complexity considerations</w:t>
            </w:r>
          </w:p>
        </w:tc>
        <w:tc>
          <w:tcPr>
            <w:tcW w:w="4514" w:type="dxa"/>
            <w:tcMar>
              <w:top w:w="100" w:type="dxa"/>
              <w:left w:w="100" w:type="dxa"/>
              <w:bottom w:w="100" w:type="dxa"/>
              <w:right w:w="100" w:type="dxa"/>
            </w:tcMar>
          </w:tcPr>
          <w:p w14:paraId="15265852" w14:textId="5A5A1FBD" w:rsidR="00C02BBA" w:rsidRDefault="00C02BBA" w:rsidP="00A85C36">
            <w:pPr>
              <w:spacing w:after="240"/>
            </w:pPr>
          </w:p>
        </w:tc>
      </w:tr>
      <w:tr w:rsidR="00C02BBA" w14:paraId="5DE3D7E5" w14:textId="77777777">
        <w:tc>
          <w:tcPr>
            <w:tcW w:w="4514" w:type="dxa"/>
            <w:tcMar>
              <w:top w:w="100" w:type="dxa"/>
              <w:left w:w="100" w:type="dxa"/>
              <w:bottom w:w="100" w:type="dxa"/>
              <w:right w:w="100" w:type="dxa"/>
            </w:tcMar>
          </w:tcPr>
          <w:p w14:paraId="3DBA419F" w14:textId="77777777" w:rsidR="00C02BBA" w:rsidRDefault="00000000">
            <w:pPr>
              <w:spacing w:before="240" w:after="240"/>
              <w:rPr>
                <w:b/>
                <w:sz w:val="26"/>
                <w:szCs w:val="26"/>
              </w:rPr>
            </w:pPr>
            <w:r>
              <w:rPr>
                <w:b/>
              </w:rPr>
              <w:t>Feedback Mechanisms</w:t>
            </w:r>
            <w:r>
              <w:t>: User feedback collection and continuous improvement processes</w:t>
            </w:r>
          </w:p>
        </w:tc>
        <w:tc>
          <w:tcPr>
            <w:tcW w:w="4514" w:type="dxa"/>
            <w:tcMar>
              <w:top w:w="100" w:type="dxa"/>
              <w:left w:w="100" w:type="dxa"/>
              <w:bottom w:w="100" w:type="dxa"/>
              <w:right w:w="100" w:type="dxa"/>
            </w:tcMar>
          </w:tcPr>
          <w:p w14:paraId="7774FB91" w14:textId="4E80703F" w:rsidR="00C02BBA" w:rsidRDefault="00C02BBA" w:rsidP="00A85C36">
            <w:pPr>
              <w:spacing w:after="240"/>
            </w:pPr>
          </w:p>
        </w:tc>
      </w:tr>
    </w:tbl>
    <w:p w14:paraId="08DE4D87" w14:textId="77777777" w:rsidR="00C02BBA" w:rsidRDefault="00000000">
      <w:pPr>
        <w:pStyle w:val="Heading3"/>
        <w:keepNext w:val="0"/>
        <w:keepLines w:val="0"/>
        <w:spacing w:before="280"/>
        <w:rPr>
          <w:b/>
          <w:color w:val="000000"/>
          <w:sz w:val="26"/>
          <w:szCs w:val="26"/>
        </w:rPr>
      </w:pPr>
      <w:bookmarkStart w:id="17" w:name="_4gr1uetvn4rg" w:colFirst="0" w:colLast="0"/>
      <w:bookmarkEnd w:id="17"/>
      <w:r>
        <w:rPr>
          <w:b/>
          <w:color w:val="000000"/>
          <w:sz w:val="26"/>
          <w:szCs w:val="26"/>
        </w:rPr>
        <w:t>Partnership and Collaboration Model</w:t>
      </w:r>
    </w:p>
    <w:p w14:paraId="5350E5A5" w14:textId="77777777" w:rsidR="00C02BBA" w:rsidRDefault="00000000">
      <w:pPr>
        <w:spacing w:before="240" w:after="240"/>
      </w:pPr>
      <w:r>
        <w:t>Describe:</w:t>
      </w:r>
    </w:p>
    <w:tbl>
      <w:tblPr>
        <w:tblStyle w:val="a7"/>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67CCD420" w14:textId="77777777">
        <w:tc>
          <w:tcPr>
            <w:tcW w:w="4514" w:type="dxa"/>
            <w:tcMar>
              <w:top w:w="100" w:type="dxa"/>
              <w:left w:w="100" w:type="dxa"/>
              <w:bottom w:w="100" w:type="dxa"/>
              <w:right w:w="100" w:type="dxa"/>
            </w:tcMar>
          </w:tcPr>
          <w:p w14:paraId="6186CE38"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0BA22E09" w14:textId="77777777" w:rsidR="00C02BBA" w:rsidRDefault="00000000">
            <w:pPr>
              <w:widowControl w:val="0"/>
              <w:rPr>
                <w:b/>
              </w:rPr>
            </w:pPr>
            <w:r>
              <w:rPr>
                <w:b/>
              </w:rPr>
              <w:t>Vendor response</w:t>
            </w:r>
          </w:p>
        </w:tc>
      </w:tr>
      <w:tr w:rsidR="00C02BBA" w14:paraId="0A89CE3D" w14:textId="77777777">
        <w:tc>
          <w:tcPr>
            <w:tcW w:w="4514" w:type="dxa"/>
            <w:tcMar>
              <w:top w:w="100" w:type="dxa"/>
              <w:left w:w="100" w:type="dxa"/>
              <w:bottom w:w="100" w:type="dxa"/>
              <w:right w:w="100" w:type="dxa"/>
            </w:tcMar>
          </w:tcPr>
          <w:p w14:paraId="37F2CD0E" w14:textId="77777777" w:rsidR="00C02BBA" w:rsidRDefault="00000000">
            <w:pPr>
              <w:spacing w:before="240" w:after="240"/>
            </w:pPr>
            <w:r>
              <w:rPr>
                <w:b/>
              </w:rPr>
              <w:t>Resource Dependencies</w:t>
            </w:r>
            <w:r>
              <w:t xml:space="preserve">: Your dependency on </w:t>
            </w:r>
            <w:r>
              <w:rPr>
                <w:b/>
                <w:highlight w:val="yellow"/>
              </w:rPr>
              <w:t>CUSTOMER</w:t>
            </w:r>
            <w:r>
              <w:t xml:space="preserve"> resources, expertise, and infrastructure including patient/clinician access</w:t>
            </w:r>
          </w:p>
        </w:tc>
        <w:tc>
          <w:tcPr>
            <w:tcW w:w="4514" w:type="dxa"/>
            <w:tcMar>
              <w:top w:w="100" w:type="dxa"/>
              <w:left w:w="100" w:type="dxa"/>
              <w:bottom w:w="100" w:type="dxa"/>
              <w:right w:w="100" w:type="dxa"/>
            </w:tcMar>
          </w:tcPr>
          <w:p w14:paraId="191660BC" w14:textId="40DEA6F8" w:rsidR="00C02BBA" w:rsidRDefault="00C02BBA" w:rsidP="00A85C36">
            <w:pPr>
              <w:spacing w:after="240"/>
            </w:pPr>
          </w:p>
        </w:tc>
      </w:tr>
      <w:tr w:rsidR="00C02BBA" w14:paraId="539A8064" w14:textId="77777777">
        <w:tc>
          <w:tcPr>
            <w:tcW w:w="4514" w:type="dxa"/>
            <w:tcMar>
              <w:top w:w="100" w:type="dxa"/>
              <w:left w:w="100" w:type="dxa"/>
              <w:bottom w:w="100" w:type="dxa"/>
              <w:right w:w="100" w:type="dxa"/>
            </w:tcMar>
          </w:tcPr>
          <w:p w14:paraId="63B9A7A4" w14:textId="77777777" w:rsidR="00C02BBA" w:rsidRDefault="00000000">
            <w:pPr>
              <w:spacing w:before="240" w:after="240"/>
            </w:pPr>
            <w:r>
              <w:rPr>
                <w:b/>
              </w:rPr>
              <w:t>Collaborative Partnership</w:t>
            </w:r>
            <w:r>
              <w:t>: How dependencies support equal contributions from all parties</w:t>
            </w:r>
          </w:p>
        </w:tc>
        <w:tc>
          <w:tcPr>
            <w:tcW w:w="4514" w:type="dxa"/>
            <w:tcMar>
              <w:top w:w="100" w:type="dxa"/>
              <w:left w:w="100" w:type="dxa"/>
              <w:bottom w:w="100" w:type="dxa"/>
              <w:right w:w="100" w:type="dxa"/>
            </w:tcMar>
          </w:tcPr>
          <w:p w14:paraId="7B645840" w14:textId="38B84B44" w:rsidR="00C02BBA" w:rsidRDefault="00C02BBA" w:rsidP="00A85C36">
            <w:pPr>
              <w:spacing w:after="240"/>
            </w:pPr>
          </w:p>
        </w:tc>
      </w:tr>
      <w:tr w:rsidR="00C02BBA" w14:paraId="22CC16C2" w14:textId="77777777">
        <w:tc>
          <w:tcPr>
            <w:tcW w:w="4514" w:type="dxa"/>
            <w:tcMar>
              <w:top w:w="100" w:type="dxa"/>
              <w:left w:w="100" w:type="dxa"/>
              <w:bottom w:w="100" w:type="dxa"/>
              <w:right w:w="100" w:type="dxa"/>
            </w:tcMar>
          </w:tcPr>
          <w:p w14:paraId="693C60CE" w14:textId="77777777" w:rsidR="00C02BBA" w:rsidRDefault="00000000">
            <w:pPr>
              <w:spacing w:before="240" w:after="240"/>
            </w:pPr>
            <w:r>
              <w:rPr>
                <w:b/>
              </w:rPr>
              <w:t>Commercial Model</w:t>
            </w:r>
            <w:r>
              <w:t>: Working arrangements to ensure:</w:t>
            </w:r>
          </w:p>
          <w:p w14:paraId="4C5AAEEE" w14:textId="77777777" w:rsidR="00C02BBA" w:rsidRDefault="00000000">
            <w:pPr>
              <w:numPr>
                <w:ilvl w:val="0"/>
                <w:numId w:val="11"/>
              </w:numPr>
              <w:spacing w:before="240"/>
            </w:pPr>
            <w:r>
              <w:t>Efficient collaboration</w:t>
            </w:r>
          </w:p>
          <w:p w14:paraId="4DF5B01C" w14:textId="77777777" w:rsidR="00C02BBA" w:rsidRDefault="00000000">
            <w:pPr>
              <w:numPr>
                <w:ilvl w:val="0"/>
                <w:numId w:val="11"/>
              </w:numPr>
            </w:pPr>
            <w:r>
              <w:t>Patient safety</w:t>
            </w:r>
          </w:p>
          <w:p w14:paraId="6571FF3B" w14:textId="77777777" w:rsidR="00C02BBA" w:rsidRDefault="00000000">
            <w:pPr>
              <w:numPr>
                <w:ilvl w:val="0"/>
                <w:numId w:val="11"/>
              </w:numPr>
            </w:pPr>
            <w:r>
              <w:t>Fit-for-purpose product delivery</w:t>
            </w:r>
          </w:p>
          <w:p w14:paraId="61596B33" w14:textId="77777777" w:rsidR="00C02BBA" w:rsidRDefault="00000000">
            <w:pPr>
              <w:numPr>
                <w:ilvl w:val="0"/>
                <w:numId w:val="11"/>
              </w:numPr>
              <w:spacing w:after="240"/>
            </w:pPr>
            <w:r>
              <w:t>Maximized commercial benefit for all parties</w:t>
            </w:r>
          </w:p>
        </w:tc>
        <w:tc>
          <w:tcPr>
            <w:tcW w:w="4514" w:type="dxa"/>
            <w:tcMar>
              <w:top w:w="100" w:type="dxa"/>
              <w:left w:w="100" w:type="dxa"/>
              <w:bottom w:w="100" w:type="dxa"/>
              <w:right w:w="100" w:type="dxa"/>
            </w:tcMar>
          </w:tcPr>
          <w:p w14:paraId="06771E25" w14:textId="7EF5097E" w:rsidR="00C02BBA" w:rsidRDefault="00C02BBA" w:rsidP="00A85C36">
            <w:pPr>
              <w:spacing w:after="240"/>
            </w:pPr>
          </w:p>
        </w:tc>
      </w:tr>
    </w:tbl>
    <w:p w14:paraId="0A91D57D" w14:textId="77777777" w:rsidR="00C02BBA" w:rsidRDefault="00000000">
      <w:pPr>
        <w:pStyle w:val="Heading3"/>
        <w:keepNext w:val="0"/>
        <w:keepLines w:val="0"/>
        <w:spacing w:before="280"/>
        <w:rPr>
          <w:b/>
          <w:color w:val="000000"/>
          <w:sz w:val="26"/>
          <w:szCs w:val="26"/>
        </w:rPr>
      </w:pPr>
      <w:bookmarkStart w:id="18" w:name="_726y9wxp4a6t" w:colFirst="0" w:colLast="0"/>
      <w:bookmarkEnd w:id="18"/>
      <w:r>
        <w:rPr>
          <w:b/>
          <w:color w:val="000000"/>
          <w:sz w:val="26"/>
          <w:szCs w:val="26"/>
        </w:rPr>
        <w:t>Data Limitations and Risk Management</w:t>
      </w:r>
    </w:p>
    <w:p w14:paraId="17B7DB0E" w14:textId="77777777" w:rsidR="00C02BBA" w:rsidRDefault="00000000">
      <w:pPr>
        <w:spacing w:before="240" w:after="240"/>
      </w:pPr>
      <w:r>
        <w:t>Address:</w:t>
      </w:r>
    </w:p>
    <w:tbl>
      <w:tblPr>
        <w:tblStyle w:val="a8"/>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4EB1513F" w14:textId="77777777">
        <w:tc>
          <w:tcPr>
            <w:tcW w:w="4514" w:type="dxa"/>
            <w:tcMar>
              <w:top w:w="100" w:type="dxa"/>
              <w:left w:w="100" w:type="dxa"/>
              <w:bottom w:w="100" w:type="dxa"/>
              <w:right w:w="100" w:type="dxa"/>
            </w:tcMar>
          </w:tcPr>
          <w:p w14:paraId="035B55DF"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61F9FED0" w14:textId="77777777" w:rsidR="00C02BBA" w:rsidRDefault="00000000">
            <w:pPr>
              <w:widowControl w:val="0"/>
              <w:rPr>
                <w:b/>
              </w:rPr>
            </w:pPr>
            <w:r>
              <w:rPr>
                <w:b/>
              </w:rPr>
              <w:t>Vendor response</w:t>
            </w:r>
          </w:p>
        </w:tc>
      </w:tr>
      <w:tr w:rsidR="00C02BBA" w14:paraId="1606ECDD" w14:textId="77777777">
        <w:tc>
          <w:tcPr>
            <w:tcW w:w="4514" w:type="dxa"/>
            <w:tcMar>
              <w:top w:w="100" w:type="dxa"/>
              <w:left w:w="100" w:type="dxa"/>
              <w:bottom w:w="100" w:type="dxa"/>
              <w:right w:w="100" w:type="dxa"/>
            </w:tcMar>
          </w:tcPr>
          <w:p w14:paraId="0386B602" w14:textId="77777777" w:rsidR="00C02BBA" w:rsidRDefault="00000000">
            <w:pPr>
              <w:spacing w:before="240" w:after="240"/>
            </w:pPr>
            <w:r>
              <w:rPr>
                <w:b/>
              </w:rPr>
              <w:lastRenderedPageBreak/>
              <w:t>Anticipated Data Limitations</w:t>
            </w:r>
            <w:r>
              <w:t>: Based on previous work and experience</w:t>
            </w:r>
          </w:p>
        </w:tc>
        <w:tc>
          <w:tcPr>
            <w:tcW w:w="4514" w:type="dxa"/>
            <w:tcMar>
              <w:top w:w="100" w:type="dxa"/>
              <w:left w:w="100" w:type="dxa"/>
              <w:bottom w:w="100" w:type="dxa"/>
              <w:right w:w="100" w:type="dxa"/>
            </w:tcMar>
          </w:tcPr>
          <w:p w14:paraId="293CA15B" w14:textId="197A2554" w:rsidR="00C02BBA" w:rsidRDefault="00C02BBA" w:rsidP="00A85C36">
            <w:pPr>
              <w:spacing w:after="240"/>
            </w:pPr>
          </w:p>
        </w:tc>
      </w:tr>
      <w:tr w:rsidR="00C02BBA" w14:paraId="13F91EBB" w14:textId="77777777">
        <w:tc>
          <w:tcPr>
            <w:tcW w:w="4514" w:type="dxa"/>
            <w:tcMar>
              <w:top w:w="100" w:type="dxa"/>
              <w:left w:w="100" w:type="dxa"/>
              <w:bottom w:w="100" w:type="dxa"/>
              <w:right w:w="100" w:type="dxa"/>
            </w:tcMar>
          </w:tcPr>
          <w:p w14:paraId="22B994BB" w14:textId="77777777" w:rsidR="00C02BBA" w:rsidRDefault="00000000">
            <w:pPr>
              <w:spacing w:before="240" w:after="240"/>
            </w:pPr>
            <w:r>
              <w:rPr>
                <w:b/>
              </w:rPr>
              <w:t>Mitigation Strategies</w:t>
            </w:r>
            <w:r>
              <w:t>: Specific approaches to address data limitations</w:t>
            </w:r>
          </w:p>
        </w:tc>
        <w:tc>
          <w:tcPr>
            <w:tcW w:w="4514" w:type="dxa"/>
            <w:tcMar>
              <w:top w:w="100" w:type="dxa"/>
              <w:left w:w="100" w:type="dxa"/>
              <w:bottom w:w="100" w:type="dxa"/>
              <w:right w:w="100" w:type="dxa"/>
            </w:tcMar>
          </w:tcPr>
          <w:p w14:paraId="71EFB4D4" w14:textId="76DDA13D" w:rsidR="00C02BBA" w:rsidRDefault="00C02BBA" w:rsidP="00A85C36">
            <w:pPr>
              <w:spacing w:after="240"/>
            </w:pPr>
          </w:p>
        </w:tc>
      </w:tr>
      <w:tr w:rsidR="00C02BBA" w14:paraId="19405148" w14:textId="77777777">
        <w:tc>
          <w:tcPr>
            <w:tcW w:w="4514" w:type="dxa"/>
            <w:tcMar>
              <w:top w:w="100" w:type="dxa"/>
              <w:left w:w="100" w:type="dxa"/>
              <w:bottom w:w="100" w:type="dxa"/>
              <w:right w:w="100" w:type="dxa"/>
            </w:tcMar>
          </w:tcPr>
          <w:p w14:paraId="571CAD32" w14:textId="77777777" w:rsidR="00C02BBA" w:rsidRDefault="00000000">
            <w:pPr>
              <w:spacing w:before="240" w:after="240"/>
            </w:pPr>
            <w:r>
              <w:rPr>
                <w:b/>
              </w:rPr>
              <w:t>Practical Example</w:t>
            </w:r>
            <w:r>
              <w:t>: One specific example illustrating your approach to overcoming data challenges</w:t>
            </w:r>
          </w:p>
        </w:tc>
        <w:tc>
          <w:tcPr>
            <w:tcW w:w="4514" w:type="dxa"/>
            <w:tcMar>
              <w:top w:w="100" w:type="dxa"/>
              <w:left w:w="100" w:type="dxa"/>
              <w:bottom w:w="100" w:type="dxa"/>
              <w:right w:w="100" w:type="dxa"/>
            </w:tcMar>
          </w:tcPr>
          <w:p w14:paraId="77BFEEFD" w14:textId="0BC856AD" w:rsidR="00C02BBA" w:rsidRDefault="00C02BBA">
            <w:pPr>
              <w:spacing w:before="240" w:after="240"/>
            </w:pPr>
          </w:p>
        </w:tc>
      </w:tr>
    </w:tbl>
    <w:p w14:paraId="537AE3E3" w14:textId="77777777" w:rsidR="00C02BBA" w:rsidRDefault="00000000">
      <w:pPr>
        <w:pStyle w:val="Heading3"/>
        <w:keepNext w:val="0"/>
        <w:keepLines w:val="0"/>
        <w:spacing w:before="280"/>
        <w:rPr>
          <w:b/>
          <w:color w:val="000000"/>
          <w:sz w:val="26"/>
          <w:szCs w:val="26"/>
        </w:rPr>
      </w:pPr>
      <w:bookmarkStart w:id="19" w:name="_nc15101sjd1l" w:colFirst="0" w:colLast="0"/>
      <w:bookmarkEnd w:id="19"/>
      <w:r>
        <w:rPr>
          <w:b/>
          <w:color w:val="000000"/>
          <w:sz w:val="26"/>
          <w:szCs w:val="26"/>
        </w:rPr>
        <w:t>Innovation and Adaptability</w:t>
      </w:r>
    </w:p>
    <w:p w14:paraId="2C85662A" w14:textId="77777777" w:rsidR="00C02BBA" w:rsidRDefault="00000000">
      <w:pPr>
        <w:spacing w:before="240" w:after="240"/>
      </w:pPr>
      <w:r>
        <w:t>Explain your approach to:</w:t>
      </w:r>
    </w:p>
    <w:tbl>
      <w:tblPr>
        <w:tblStyle w:val="a9"/>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3CC953BF" w14:textId="77777777">
        <w:tc>
          <w:tcPr>
            <w:tcW w:w="4514" w:type="dxa"/>
            <w:tcMar>
              <w:top w:w="100" w:type="dxa"/>
              <w:left w:w="100" w:type="dxa"/>
              <w:bottom w:w="100" w:type="dxa"/>
              <w:right w:w="100" w:type="dxa"/>
            </w:tcMar>
          </w:tcPr>
          <w:p w14:paraId="14AD25EA"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51942E84" w14:textId="77777777" w:rsidR="00C02BBA" w:rsidRDefault="00000000">
            <w:pPr>
              <w:widowControl w:val="0"/>
              <w:rPr>
                <w:b/>
              </w:rPr>
            </w:pPr>
            <w:r>
              <w:rPr>
                <w:b/>
              </w:rPr>
              <w:t>Vendor response</w:t>
            </w:r>
          </w:p>
        </w:tc>
      </w:tr>
      <w:tr w:rsidR="00C02BBA" w14:paraId="0D75586D" w14:textId="77777777">
        <w:tc>
          <w:tcPr>
            <w:tcW w:w="4514" w:type="dxa"/>
            <w:tcMar>
              <w:top w:w="100" w:type="dxa"/>
              <w:left w:w="100" w:type="dxa"/>
              <w:bottom w:w="100" w:type="dxa"/>
              <w:right w:w="100" w:type="dxa"/>
            </w:tcMar>
          </w:tcPr>
          <w:p w14:paraId="129E9F68" w14:textId="77777777" w:rsidR="00C02BBA" w:rsidRDefault="00000000">
            <w:pPr>
              <w:spacing w:before="240" w:after="240"/>
            </w:pPr>
            <w:r>
              <w:rPr>
                <w:b/>
              </w:rPr>
              <w:t>Continuous Innovation</w:t>
            </w:r>
            <w:r>
              <w:t>: Ensuring ongoing adaptation to evolving clinical needs</w:t>
            </w:r>
          </w:p>
        </w:tc>
        <w:tc>
          <w:tcPr>
            <w:tcW w:w="4514" w:type="dxa"/>
            <w:tcMar>
              <w:top w:w="100" w:type="dxa"/>
              <w:left w:w="100" w:type="dxa"/>
              <w:bottom w:w="100" w:type="dxa"/>
              <w:right w:w="100" w:type="dxa"/>
            </w:tcMar>
          </w:tcPr>
          <w:p w14:paraId="1CE80E32" w14:textId="1FB1D423" w:rsidR="00C02BBA" w:rsidRDefault="00C02BBA" w:rsidP="00A85C36">
            <w:pPr>
              <w:spacing w:after="240"/>
            </w:pPr>
          </w:p>
        </w:tc>
      </w:tr>
      <w:tr w:rsidR="00C02BBA" w14:paraId="6961F8A2" w14:textId="77777777">
        <w:tc>
          <w:tcPr>
            <w:tcW w:w="4514" w:type="dxa"/>
            <w:tcMar>
              <w:top w:w="100" w:type="dxa"/>
              <w:left w:w="100" w:type="dxa"/>
              <w:bottom w:w="100" w:type="dxa"/>
              <w:right w:w="100" w:type="dxa"/>
            </w:tcMar>
          </w:tcPr>
          <w:p w14:paraId="69CE1347" w14:textId="77777777" w:rsidR="00C02BBA" w:rsidRDefault="00000000">
            <w:pPr>
              <w:spacing w:before="240" w:after="240"/>
            </w:pPr>
            <w:proofErr w:type="gramStart"/>
            <w:r>
              <w:rPr>
                <w:b/>
              </w:rPr>
              <w:t>Future-proofing</w:t>
            </w:r>
            <w:proofErr w:type="gramEnd"/>
            <w:r>
              <w:t>: Maintaining relevance with changing healthcare requirements</w:t>
            </w:r>
          </w:p>
        </w:tc>
        <w:tc>
          <w:tcPr>
            <w:tcW w:w="4514" w:type="dxa"/>
            <w:tcMar>
              <w:top w:w="100" w:type="dxa"/>
              <w:left w:w="100" w:type="dxa"/>
              <w:bottom w:w="100" w:type="dxa"/>
              <w:right w:w="100" w:type="dxa"/>
            </w:tcMar>
          </w:tcPr>
          <w:p w14:paraId="60D869DC" w14:textId="0423F96B" w:rsidR="00C02BBA" w:rsidRDefault="00C02BBA" w:rsidP="00A85C36">
            <w:pPr>
              <w:spacing w:after="240"/>
            </w:pPr>
          </w:p>
        </w:tc>
      </w:tr>
      <w:tr w:rsidR="00C02BBA" w14:paraId="2B277B7B" w14:textId="77777777">
        <w:tc>
          <w:tcPr>
            <w:tcW w:w="4514" w:type="dxa"/>
            <w:tcMar>
              <w:top w:w="100" w:type="dxa"/>
              <w:left w:w="100" w:type="dxa"/>
              <w:bottom w:w="100" w:type="dxa"/>
              <w:right w:w="100" w:type="dxa"/>
            </w:tcMar>
          </w:tcPr>
          <w:p w14:paraId="6E8C4547" w14:textId="77777777" w:rsidR="00C02BBA" w:rsidRDefault="00000000">
            <w:pPr>
              <w:spacing w:before="240" w:after="240"/>
            </w:pPr>
            <w:r>
              <w:rPr>
                <w:b/>
              </w:rPr>
              <w:t>Technology Evolution</w:t>
            </w:r>
            <w:r>
              <w:t>: Keeping pace with AVT and AI advancements</w:t>
            </w:r>
          </w:p>
        </w:tc>
        <w:tc>
          <w:tcPr>
            <w:tcW w:w="4514" w:type="dxa"/>
            <w:tcMar>
              <w:top w:w="100" w:type="dxa"/>
              <w:left w:w="100" w:type="dxa"/>
              <w:bottom w:w="100" w:type="dxa"/>
              <w:right w:w="100" w:type="dxa"/>
            </w:tcMar>
          </w:tcPr>
          <w:p w14:paraId="2B385527" w14:textId="732421E9" w:rsidR="00C02BBA" w:rsidRDefault="00C02BBA" w:rsidP="00A85C36">
            <w:pPr>
              <w:spacing w:after="240"/>
            </w:pPr>
          </w:p>
        </w:tc>
      </w:tr>
    </w:tbl>
    <w:p w14:paraId="24B8EE02" w14:textId="77777777" w:rsidR="00C02BBA" w:rsidRDefault="00E12C29">
      <w:pPr>
        <w:spacing w:before="240" w:after="240"/>
      </w:pPr>
      <w:r>
        <w:rPr>
          <w:noProof/>
        </w:rPr>
        <w:pict w14:anchorId="5EDB48AB">
          <v:rect id="_x0000_i1026" alt="" style="width:451.6pt;height:.05pt;mso-width-percent:0;mso-height-percent:0;mso-width-percent:0;mso-height-percent:0" o:hrpct="965" o:hralign="center" o:hrstd="t" o:hr="t" fillcolor="#a0a0a0" stroked="f"/>
        </w:pict>
      </w:r>
    </w:p>
    <w:p w14:paraId="658F91C6" w14:textId="77777777" w:rsidR="00C02BBA" w:rsidRDefault="00000000">
      <w:pPr>
        <w:pStyle w:val="Heading2"/>
        <w:keepNext w:val="0"/>
        <w:keepLines w:val="0"/>
        <w:spacing w:after="80"/>
        <w:rPr>
          <w:b/>
          <w:sz w:val="34"/>
          <w:szCs w:val="34"/>
        </w:rPr>
      </w:pPr>
      <w:bookmarkStart w:id="20" w:name="_lreydgs2foqd" w:colFirst="0" w:colLast="0"/>
      <w:bookmarkEnd w:id="20"/>
      <w:r>
        <w:rPr>
          <w:b/>
          <w:sz w:val="34"/>
          <w:szCs w:val="34"/>
        </w:rPr>
        <w:t>SUPPLIER RESPONSE REQUIREMENTS</w:t>
      </w:r>
    </w:p>
    <w:p w14:paraId="4FD84AF8" w14:textId="77777777" w:rsidR="00C02BBA" w:rsidRDefault="00000000">
      <w:pPr>
        <w:pStyle w:val="Heading3"/>
        <w:keepNext w:val="0"/>
        <w:keepLines w:val="0"/>
        <w:spacing w:before="280"/>
        <w:rPr>
          <w:b/>
          <w:color w:val="000000"/>
          <w:sz w:val="26"/>
          <w:szCs w:val="26"/>
        </w:rPr>
      </w:pPr>
      <w:bookmarkStart w:id="21" w:name="_pjjop7m9mvpe" w:colFirst="0" w:colLast="0"/>
      <w:bookmarkEnd w:id="21"/>
      <w:r>
        <w:rPr>
          <w:b/>
          <w:color w:val="000000"/>
          <w:sz w:val="26"/>
          <w:szCs w:val="26"/>
        </w:rPr>
        <w:t>Solution Overview and System Integration</w:t>
      </w:r>
    </w:p>
    <w:p w14:paraId="37C0F778" w14:textId="77777777" w:rsidR="00C02BBA" w:rsidRDefault="00000000">
      <w:pPr>
        <w:spacing w:before="240" w:after="240"/>
      </w:pPr>
      <w:r>
        <w:t>Provide a clear explanation of your solution including:</w:t>
      </w:r>
    </w:p>
    <w:tbl>
      <w:tblPr>
        <w:tblStyle w:val="a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5C52C0B7" w14:textId="77777777">
        <w:tc>
          <w:tcPr>
            <w:tcW w:w="4514" w:type="dxa"/>
            <w:tcMar>
              <w:top w:w="100" w:type="dxa"/>
              <w:left w:w="100" w:type="dxa"/>
              <w:bottom w:w="100" w:type="dxa"/>
              <w:right w:w="100" w:type="dxa"/>
            </w:tcMar>
          </w:tcPr>
          <w:p w14:paraId="00E2753D"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0AB852F2" w14:textId="77777777" w:rsidR="00C02BBA" w:rsidRDefault="00000000">
            <w:pPr>
              <w:widowControl w:val="0"/>
              <w:rPr>
                <w:b/>
              </w:rPr>
            </w:pPr>
            <w:r>
              <w:rPr>
                <w:b/>
              </w:rPr>
              <w:t>Vendor response</w:t>
            </w:r>
          </w:p>
        </w:tc>
      </w:tr>
      <w:tr w:rsidR="00C02BBA" w14:paraId="2EAA9BA1" w14:textId="77777777">
        <w:tc>
          <w:tcPr>
            <w:tcW w:w="4514" w:type="dxa"/>
            <w:tcMar>
              <w:top w:w="100" w:type="dxa"/>
              <w:left w:w="100" w:type="dxa"/>
              <w:bottom w:w="100" w:type="dxa"/>
              <w:right w:w="100" w:type="dxa"/>
            </w:tcMar>
          </w:tcPr>
          <w:p w14:paraId="6DB817AA" w14:textId="77777777" w:rsidR="00C02BBA" w:rsidRDefault="00000000">
            <w:pPr>
              <w:spacing w:before="240" w:after="240"/>
            </w:pPr>
            <w:r>
              <w:rPr>
                <w:b/>
              </w:rPr>
              <w:lastRenderedPageBreak/>
              <w:t xml:space="preserve">Key Features: </w:t>
            </w:r>
            <w:r>
              <w:t>Detailed description of your AVT technology and key features</w:t>
            </w:r>
          </w:p>
        </w:tc>
        <w:tc>
          <w:tcPr>
            <w:tcW w:w="4514" w:type="dxa"/>
            <w:tcMar>
              <w:top w:w="100" w:type="dxa"/>
              <w:left w:w="100" w:type="dxa"/>
              <w:bottom w:w="100" w:type="dxa"/>
              <w:right w:w="100" w:type="dxa"/>
            </w:tcMar>
          </w:tcPr>
          <w:p w14:paraId="0331F5AD" w14:textId="4C35CFA5" w:rsidR="00C02BBA" w:rsidRDefault="00C02BBA" w:rsidP="00A85C36"/>
        </w:tc>
      </w:tr>
      <w:tr w:rsidR="00C02BBA" w14:paraId="3A6873E5" w14:textId="77777777">
        <w:tc>
          <w:tcPr>
            <w:tcW w:w="4514" w:type="dxa"/>
            <w:tcMar>
              <w:top w:w="100" w:type="dxa"/>
              <w:left w:w="100" w:type="dxa"/>
              <w:bottom w:w="100" w:type="dxa"/>
              <w:right w:w="100" w:type="dxa"/>
            </w:tcMar>
          </w:tcPr>
          <w:p w14:paraId="622148A7" w14:textId="77777777" w:rsidR="00C02BBA" w:rsidRDefault="00000000">
            <w:pPr>
              <w:spacing w:before="240" w:after="240"/>
            </w:pPr>
            <w:r>
              <w:rPr>
                <w:b/>
              </w:rPr>
              <w:t xml:space="preserve">Integration: </w:t>
            </w:r>
            <w:r>
              <w:t>How the solution links to current systems (EHR and third-party systems)</w:t>
            </w:r>
          </w:p>
        </w:tc>
        <w:tc>
          <w:tcPr>
            <w:tcW w:w="4514" w:type="dxa"/>
            <w:tcMar>
              <w:top w:w="100" w:type="dxa"/>
              <w:left w:w="100" w:type="dxa"/>
              <w:bottom w:w="100" w:type="dxa"/>
              <w:right w:w="100" w:type="dxa"/>
            </w:tcMar>
          </w:tcPr>
          <w:p w14:paraId="0F5E9435" w14:textId="476BCB47" w:rsidR="00C02BBA" w:rsidRDefault="00C02BBA" w:rsidP="00A85C36">
            <w:pPr>
              <w:spacing w:after="240"/>
            </w:pPr>
          </w:p>
        </w:tc>
      </w:tr>
      <w:tr w:rsidR="00C02BBA" w14:paraId="0D950D78" w14:textId="77777777">
        <w:tc>
          <w:tcPr>
            <w:tcW w:w="4514" w:type="dxa"/>
            <w:tcMar>
              <w:top w:w="100" w:type="dxa"/>
              <w:left w:w="100" w:type="dxa"/>
              <w:bottom w:w="100" w:type="dxa"/>
              <w:right w:w="100" w:type="dxa"/>
            </w:tcMar>
          </w:tcPr>
          <w:p w14:paraId="5432EC56" w14:textId="77777777" w:rsidR="00C02BBA" w:rsidRDefault="00000000">
            <w:pPr>
              <w:spacing w:before="240" w:after="240"/>
            </w:pPr>
            <w:r>
              <w:t>Integration technical specifications</w:t>
            </w:r>
          </w:p>
        </w:tc>
        <w:tc>
          <w:tcPr>
            <w:tcW w:w="4514" w:type="dxa"/>
            <w:tcMar>
              <w:top w:w="100" w:type="dxa"/>
              <w:left w:w="100" w:type="dxa"/>
              <w:bottom w:w="100" w:type="dxa"/>
              <w:right w:w="100" w:type="dxa"/>
            </w:tcMar>
          </w:tcPr>
          <w:p w14:paraId="40A17868" w14:textId="0D623092" w:rsidR="00C02BBA" w:rsidRDefault="00C02BBA">
            <w:pPr>
              <w:widowControl w:val="0"/>
            </w:pPr>
          </w:p>
        </w:tc>
      </w:tr>
    </w:tbl>
    <w:p w14:paraId="2A326659" w14:textId="77777777" w:rsidR="00C02BBA" w:rsidRDefault="00000000">
      <w:pPr>
        <w:pStyle w:val="Heading3"/>
        <w:keepNext w:val="0"/>
        <w:keepLines w:val="0"/>
        <w:spacing w:before="280"/>
        <w:rPr>
          <w:b/>
          <w:color w:val="000000"/>
          <w:sz w:val="26"/>
          <w:szCs w:val="26"/>
        </w:rPr>
      </w:pPr>
      <w:bookmarkStart w:id="22" w:name="_lnd0o09jsr4x" w:colFirst="0" w:colLast="0"/>
      <w:bookmarkEnd w:id="22"/>
      <w:r>
        <w:rPr>
          <w:b/>
          <w:color w:val="000000"/>
          <w:sz w:val="26"/>
          <w:szCs w:val="26"/>
        </w:rPr>
        <w:t>Experience and Evidence</w:t>
      </w:r>
    </w:p>
    <w:p w14:paraId="6A8D2F2F" w14:textId="77777777" w:rsidR="00C02BBA" w:rsidRDefault="00000000">
      <w:pPr>
        <w:spacing w:before="240" w:after="240"/>
      </w:pPr>
      <w:r>
        <w:t>Include:</w:t>
      </w:r>
    </w:p>
    <w:tbl>
      <w:tblPr>
        <w:tblStyle w:val="ab"/>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7E2729E7" w14:textId="77777777">
        <w:tc>
          <w:tcPr>
            <w:tcW w:w="4514" w:type="dxa"/>
            <w:tcMar>
              <w:top w:w="100" w:type="dxa"/>
              <w:left w:w="100" w:type="dxa"/>
              <w:bottom w:w="100" w:type="dxa"/>
              <w:right w:w="100" w:type="dxa"/>
            </w:tcMar>
          </w:tcPr>
          <w:p w14:paraId="45580985"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5D721F49" w14:textId="77777777" w:rsidR="00C02BBA" w:rsidRDefault="00000000">
            <w:pPr>
              <w:widowControl w:val="0"/>
              <w:rPr>
                <w:b/>
              </w:rPr>
            </w:pPr>
            <w:r>
              <w:rPr>
                <w:b/>
              </w:rPr>
              <w:t>Vendor response</w:t>
            </w:r>
          </w:p>
        </w:tc>
      </w:tr>
      <w:tr w:rsidR="00C02BBA" w14:paraId="3E328C69" w14:textId="77777777">
        <w:tc>
          <w:tcPr>
            <w:tcW w:w="4514" w:type="dxa"/>
            <w:tcMar>
              <w:top w:w="100" w:type="dxa"/>
              <w:left w:w="100" w:type="dxa"/>
              <w:bottom w:w="100" w:type="dxa"/>
              <w:right w:w="100" w:type="dxa"/>
            </w:tcMar>
          </w:tcPr>
          <w:p w14:paraId="3F7F82D2" w14:textId="77777777" w:rsidR="00C02BBA" w:rsidRDefault="00000000">
            <w:pPr>
              <w:spacing w:before="240" w:after="240"/>
            </w:pPr>
            <w:r>
              <w:rPr>
                <w:b/>
              </w:rPr>
              <w:t xml:space="preserve">Healthcare Experience: </w:t>
            </w:r>
            <w:r>
              <w:t>Relevant experience in health environments</w:t>
            </w:r>
          </w:p>
        </w:tc>
        <w:tc>
          <w:tcPr>
            <w:tcW w:w="4514" w:type="dxa"/>
            <w:tcMar>
              <w:top w:w="100" w:type="dxa"/>
              <w:left w:w="100" w:type="dxa"/>
              <w:bottom w:w="100" w:type="dxa"/>
              <w:right w:w="100" w:type="dxa"/>
            </w:tcMar>
          </w:tcPr>
          <w:p w14:paraId="28FE4890" w14:textId="0AEE1959" w:rsidR="00C02BBA" w:rsidRDefault="00C02BBA" w:rsidP="00A85C36">
            <w:pPr>
              <w:spacing w:after="240"/>
            </w:pPr>
          </w:p>
        </w:tc>
      </w:tr>
      <w:tr w:rsidR="00C02BBA" w14:paraId="7BDCE800" w14:textId="77777777">
        <w:tc>
          <w:tcPr>
            <w:tcW w:w="4514" w:type="dxa"/>
            <w:tcMar>
              <w:top w:w="100" w:type="dxa"/>
              <w:left w:w="100" w:type="dxa"/>
              <w:bottom w:w="100" w:type="dxa"/>
              <w:right w:w="100" w:type="dxa"/>
            </w:tcMar>
          </w:tcPr>
          <w:p w14:paraId="344178A7" w14:textId="77777777" w:rsidR="00C02BBA" w:rsidRDefault="00000000">
            <w:pPr>
              <w:spacing w:before="240" w:after="240"/>
            </w:pPr>
            <w:r>
              <w:rPr>
                <w:b/>
              </w:rPr>
              <w:t xml:space="preserve">Case Studies: </w:t>
            </w:r>
            <w:r>
              <w:t>Case studies from organizations of similar size and complexity</w:t>
            </w:r>
          </w:p>
        </w:tc>
        <w:tc>
          <w:tcPr>
            <w:tcW w:w="4514" w:type="dxa"/>
            <w:tcMar>
              <w:top w:w="100" w:type="dxa"/>
              <w:left w:w="100" w:type="dxa"/>
              <w:bottom w:w="100" w:type="dxa"/>
              <w:right w:w="100" w:type="dxa"/>
            </w:tcMar>
          </w:tcPr>
          <w:p w14:paraId="4EBE76B5" w14:textId="6906944A" w:rsidR="00C02BBA" w:rsidRDefault="00C02BBA">
            <w:pPr>
              <w:widowControl w:val="0"/>
              <w:pBdr>
                <w:top w:val="nil"/>
                <w:left w:val="nil"/>
                <w:bottom w:val="nil"/>
                <w:right w:val="nil"/>
                <w:between w:val="nil"/>
              </w:pBdr>
              <w:rPr>
                <w:highlight w:val="yellow"/>
              </w:rPr>
            </w:pPr>
          </w:p>
        </w:tc>
      </w:tr>
      <w:tr w:rsidR="00C02BBA" w14:paraId="3AAB5FD5" w14:textId="77777777">
        <w:tc>
          <w:tcPr>
            <w:tcW w:w="4514" w:type="dxa"/>
            <w:tcMar>
              <w:top w:w="100" w:type="dxa"/>
              <w:left w:w="100" w:type="dxa"/>
              <w:bottom w:w="100" w:type="dxa"/>
              <w:right w:w="100" w:type="dxa"/>
            </w:tcMar>
          </w:tcPr>
          <w:p w14:paraId="64BD3791" w14:textId="77777777" w:rsidR="00C02BBA" w:rsidRDefault="00000000">
            <w:pPr>
              <w:spacing w:before="240" w:after="240"/>
            </w:pPr>
            <w:r>
              <w:rPr>
                <w:b/>
              </w:rPr>
              <w:t xml:space="preserve">Measurable Benefits: </w:t>
            </w:r>
            <w:r>
              <w:t>Quantifiable benefits and measurable productivity improvements while maintaining patient safety</w:t>
            </w:r>
          </w:p>
        </w:tc>
        <w:tc>
          <w:tcPr>
            <w:tcW w:w="4514" w:type="dxa"/>
            <w:tcMar>
              <w:top w:w="100" w:type="dxa"/>
              <w:left w:w="100" w:type="dxa"/>
              <w:bottom w:w="100" w:type="dxa"/>
              <w:right w:w="100" w:type="dxa"/>
            </w:tcMar>
          </w:tcPr>
          <w:p w14:paraId="26EBAF28" w14:textId="3C73C355" w:rsidR="00C02BBA" w:rsidRDefault="00C02BBA" w:rsidP="00A85C36">
            <w:pPr>
              <w:spacing w:after="240"/>
            </w:pPr>
          </w:p>
        </w:tc>
      </w:tr>
    </w:tbl>
    <w:p w14:paraId="5B884119" w14:textId="77777777" w:rsidR="00C02BBA" w:rsidRDefault="00000000">
      <w:pPr>
        <w:pStyle w:val="Heading3"/>
        <w:keepNext w:val="0"/>
        <w:keepLines w:val="0"/>
        <w:spacing w:before="240" w:after="240"/>
        <w:rPr>
          <w:b/>
          <w:color w:val="000000"/>
          <w:sz w:val="26"/>
          <w:szCs w:val="26"/>
        </w:rPr>
      </w:pPr>
      <w:bookmarkStart w:id="23" w:name="_grzzs4aecpak" w:colFirst="0" w:colLast="0"/>
      <w:bookmarkEnd w:id="23"/>
      <w:r>
        <w:rPr>
          <w:b/>
          <w:color w:val="000000"/>
          <w:sz w:val="26"/>
          <w:szCs w:val="26"/>
        </w:rPr>
        <w:t>Compliance and Security Assurance</w:t>
      </w:r>
    </w:p>
    <w:p w14:paraId="15364A4E" w14:textId="77777777" w:rsidR="00C02BBA" w:rsidRDefault="00000000">
      <w:pPr>
        <w:spacing w:before="240" w:after="240"/>
      </w:pPr>
      <w:r>
        <w:t>Provide comprehensive details on:</w:t>
      </w:r>
    </w:p>
    <w:tbl>
      <w:tblPr>
        <w:tblStyle w:val="ac"/>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1CF5E05D" w14:textId="77777777">
        <w:tc>
          <w:tcPr>
            <w:tcW w:w="4514" w:type="dxa"/>
            <w:tcMar>
              <w:top w:w="100" w:type="dxa"/>
              <w:left w:w="100" w:type="dxa"/>
              <w:bottom w:w="100" w:type="dxa"/>
              <w:right w:w="100" w:type="dxa"/>
            </w:tcMar>
          </w:tcPr>
          <w:p w14:paraId="5ECD4D3A"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0518A16F" w14:textId="77777777" w:rsidR="00C02BBA" w:rsidRDefault="00000000">
            <w:pPr>
              <w:widowControl w:val="0"/>
              <w:rPr>
                <w:b/>
              </w:rPr>
            </w:pPr>
            <w:r>
              <w:rPr>
                <w:b/>
              </w:rPr>
              <w:t>Vendor response</w:t>
            </w:r>
          </w:p>
        </w:tc>
      </w:tr>
      <w:tr w:rsidR="00C02BBA" w14:paraId="676114E8" w14:textId="77777777">
        <w:tc>
          <w:tcPr>
            <w:tcW w:w="4514" w:type="dxa"/>
            <w:tcMar>
              <w:top w:w="100" w:type="dxa"/>
              <w:left w:w="100" w:type="dxa"/>
              <w:bottom w:w="100" w:type="dxa"/>
              <w:right w:w="100" w:type="dxa"/>
            </w:tcMar>
          </w:tcPr>
          <w:p w14:paraId="1FAD1CBD" w14:textId="77777777" w:rsidR="00C02BBA" w:rsidRDefault="00000000">
            <w:pPr>
              <w:spacing w:before="240" w:after="240"/>
              <w:rPr>
                <w:b/>
              </w:rPr>
            </w:pPr>
            <w:r>
              <w:rPr>
                <w:b/>
              </w:rPr>
              <w:t>Security &amp; Compliance</w:t>
            </w:r>
          </w:p>
          <w:p w14:paraId="4F34470A" w14:textId="77777777" w:rsidR="00C02BBA" w:rsidRDefault="00000000">
            <w:pPr>
              <w:numPr>
                <w:ilvl w:val="0"/>
                <w:numId w:val="37"/>
              </w:numPr>
              <w:spacing w:before="240"/>
            </w:pPr>
            <w:r>
              <w:t>Data governance frameworks and ethical use policies</w:t>
            </w:r>
          </w:p>
          <w:p w14:paraId="2396364F" w14:textId="77777777" w:rsidR="00C02BBA" w:rsidRDefault="00000000">
            <w:pPr>
              <w:numPr>
                <w:ilvl w:val="0"/>
                <w:numId w:val="37"/>
              </w:numPr>
            </w:pPr>
            <w:r>
              <w:t>Security protocols and certifications</w:t>
            </w:r>
          </w:p>
          <w:p w14:paraId="54AE28D9" w14:textId="77777777" w:rsidR="00C02BBA" w:rsidRDefault="00000000">
            <w:pPr>
              <w:numPr>
                <w:ilvl w:val="0"/>
                <w:numId w:val="37"/>
              </w:numPr>
              <w:spacing w:after="240"/>
            </w:pPr>
            <w:r>
              <w:lastRenderedPageBreak/>
              <w:t>Audit processes and quality assurance measures</w:t>
            </w:r>
          </w:p>
        </w:tc>
        <w:tc>
          <w:tcPr>
            <w:tcW w:w="4514" w:type="dxa"/>
            <w:tcMar>
              <w:top w:w="100" w:type="dxa"/>
              <w:left w:w="100" w:type="dxa"/>
              <w:bottom w:w="100" w:type="dxa"/>
              <w:right w:w="100" w:type="dxa"/>
            </w:tcMar>
          </w:tcPr>
          <w:p w14:paraId="79AC7067" w14:textId="0D60EB8D" w:rsidR="00C02BBA" w:rsidRDefault="00C02BBA" w:rsidP="00A85C36">
            <w:pPr>
              <w:spacing w:after="240"/>
              <w:ind w:left="360"/>
            </w:pPr>
          </w:p>
        </w:tc>
      </w:tr>
    </w:tbl>
    <w:p w14:paraId="126BE678" w14:textId="77777777" w:rsidR="00C02BBA" w:rsidRDefault="00000000">
      <w:pPr>
        <w:pStyle w:val="Heading3"/>
        <w:keepNext w:val="0"/>
        <w:keepLines w:val="0"/>
        <w:spacing w:before="280"/>
        <w:rPr>
          <w:b/>
          <w:color w:val="000000"/>
          <w:sz w:val="26"/>
          <w:szCs w:val="26"/>
        </w:rPr>
      </w:pPr>
      <w:bookmarkStart w:id="24" w:name="_sksdv1b0lu5r" w:colFirst="0" w:colLast="0"/>
      <w:bookmarkEnd w:id="24"/>
      <w:r>
        <w:rPr>
          <w:b/>
          <w:color w:val="000000"/>
          <w:sz w:val="26"/>
          <w:szCs w:val="26"/>
        </w:rPr>
        <w:lastRenderedPageBreak/>
        <w:t>Gap Analysis and Development Plans</w:t>
      </w:r>
    </w:p>
    <w:p w14:paraId="5075496F" w14:textId="77777777" w:rsidR="00C02BBA" w:rsidRDefault="00000000">
      <w:pPr>
        <w:spacing w:before="240" w:after="240"/>
      </w:pPr>
      <w:r>
        <w:t>Identify:</w:t>
      </w:r>
    </w:p>
    <w:tbl>
      <w:tblPr>
        <w:tblStyle w:val="ad"/>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4E332E68" w14:textId="77777777">
        <w:tc>
          <w:tcPr>
            <w:tcW w:w="4514" w:type="dxa"/>
            <w:tcMar>
              <w:top w:w="100" w:type="dxa"/>
              <w:left w:w="100" w:type="dxa"/>
              <w:bottom w:w="100" w:type="dxa"/>
              <w:right w:w="100" w:type="dxa"/>
            </w:tcMar>
          </w:tcPr>
          <w:p w14:paraId="3E8EF7DF"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0DC809F8" w14:textId="77777777" w:rsidR="00C02BBA" w:rsidRDefault="00000000">
            <w:pPr>
              <w:widowControl w:val="0"/>
              <w:rPr>
                <w:b/>
              </w:rPr>
            </w:pPr>
            <w:r>
              <w:rPr>
                <w:b/>
              </w:rPr>
              <w:t>Vendor response</w:t>
            </w:r>
          </w:p>
        </w:tc>
      </w:tr>
      <w:tr w:rsidR="00C02BBA" w14:paraId="1F90A0E9" w14:textId="77777777">
        <w:tc>
          <w:tcPr>
            <w:tcW w:w="4514" w:type="dxa"/>
            <w:tcMar>
              <w:top w:w="100" w:type="dxa"/>
              <w:left w:w="100" w:type="dxa"/>
              <w:bottom w:w="100" w:type="dxa"/>
              <w:right w:w="100" w:type="dxa"/>
            </w:tcMar>
          </w:tcPr>
          <w:p w14:paraId="1C883848" w14:textId="77777777" w:rsidR="00C02BBA" w:rsidRDefault="00000000">
            <w:pPr>
              <w:spacing w:before="240" w:after="240"/>
            </w:pPr>
            <w:r>
              <w:rPr>
                <w:b/>
              </w:rPr>
              <w:t xml:space="preserve">Requirements: </w:t>
            </w:r>
            <w:r>
              <w:t>Any requirements you cannot currently fully meet</w:t>
            </w:r>
          </w:p>
        </w:tc>
        <w:tc>
          <w:tcPr>
            <w:tcW w:w="4514" w:type="dxa"/>
            <w:tcMar>
              <w:top w:w="100" w:type="dxa"/>
              <w:left w:w="100" w:type="dxa"/>
              <w:bottom w:w="100" w:type="dxa"/>
              <w:right w:w="100" w:type="dxa"/>
            </w:tcMar>
          </w:tcPr>
          <w:p w14:paraId="106F7964" w14:textId="5D8FEB59" w:rsidR="00C02BBA" w:rsidRDefault="00C02BBA" w:rsidP="00A85C36">
            <w:pPr>
              <w:spacing w:after="240"/>
            </w:pPr>
          </w:p>
        </w:tc>
      </w:tr>
      <w:tr w:rsidR="00C02BBA" w14:paraId="0DA97856" w14:textId="77777777">
        <w:tc>
          <w:tcPr>
            <w:tcW w:w="4514" w:type="dxa"/>
            <w:tcMar>
              <w:top w:w="100" w:type="dxa"/>
              <w:left w:w="100" w:type="dxa"/>
              <w:bottom w:w="100" w:type="dxa"/>
              <w:right w:w="100" w:type="dxa"/>
            </w:tcMar>
          </w:tcPr>
          <w:p w14:paraId="0A79CB3C" w14:textId="77777777" w:rsidR="00C02BBA" w:rsidRDefault="00000000">
            <w:pPr>
              <w:spacing w:before="240" w:after="240"/>
            </w:pPr>
            <w:r>
              <w:rPr>
                <w:b/>
              </w:rPr>
              <w:t xml:space="preserve">Timeframes: </w:t>
            </w:r>
            <w:r>
              <w:t>Realistic timeframes for achieving full compliance</w:t>
            </w:r>
          </w:p>
        </w:tc>
        <w:tc>
          <w:tcPr>
            <w:tcW w:w="4514" w:type="dxa"/>
            <w:tcMar>
              <w:top w:w="100" w:type="dxa"/>
              <w:left w:w="100" w:type="dxa"/>
              <w:bottom w:w="100" w:type="dxa"/>
              <w:right w:w="100" w:type="dxa"/>
            </w:tcMar>
          </w:tcPr>
          <w:p w14:paraId="6C8A3894" w14:textId="3EC10319" w:rsidR="00C02BBA" w:rsidRDefault="00C02BBA" w:rsidP="00A85C36">
            <w:pPr>
              <w:spacing w:after="240"/>
            </w:pPr>
          </w:p>
        </w:tc>
      </w:tr>
    </w:tbl>
    <w:p w14:paraId="397A2461" w14:textId="77777777" w:rsidR="00C02BBA" w:rsidRDefault="00000000">
      <w:pPr>
        <w:pStyle w:val="Heading3"/>
        <w:keepNext w:val="0"/>
        <w:keepLines w:val="0"/>
        <w:spacing w:before="280"/>
        <w:rPr>
          <w:b/>
          <w:color w:val="000000"/>
          <w:sz w:val="26"/>
          <w:szCs w:val="26"/>
        </w:rPr>
      </w:pPr>
      <w:bookmarkStart w:id="25" w:name="_d6y3kdnitifh" w:colFirst="0" w:colLast="0"/>
      <w:bookmarkEnd w:id="25"/>
      <w:r>
        <w:rPr>
          <w:b/>
          <w:color w:val="000000"/>
          <w:sz w:val="26"/>
          <w:szCs w:val="26"/>
        </w:rPr>
        <w:t>6. Commercial Considerations</w:t>
      </w:r>
    </w:p>
    <w:p w14:paraId="1DD26C5D" w14:textId="77777777" w:rsidR="00C02BBA" w:rsidRDefault="00000000">
      <w:pPr>
        <w:spacing w:before="240" w:after="240"/>
      </w:pPr>
      <w:r>
        <w:t>Include:</w:t>
      </w:r>
    </w:p>
    <w:tbl>
      <w:tblPr>
        <w:tblStyle w:val="ae"/>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162C61FF" w14:textId="77777777">
        <w:tc>
          <w:tcPr>
            <w:tcW w:w="4514" w:type="dxa"/>
            <w:tcMar>
              <w:top w:w="100" w:type="dxa"/>
              <w:left w:w="100" w:type="dxa"/>
              <w:bottom w:w="100" w:type="dxa"/>
              <w:right w:w="100" w:type="dxa"/>
            </w:tcMar>
          </w:tcPr>
          <w:p w14:paraId="2C93FE6F"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4494A936" w14:textId="77777777" w:rsidR="00C02BBA" w:rsidRDefault="00000000">
            <w:pPr>
              <w:widowControl w:val="0"/>
              <w:rPr>
                <w:b/>
              </w:rPr>
            </w:pPr>
            <w:r>
              <w:rPr>
                <w:b/>
              </w:rPr>
              <w:t>Vendor response</w:t>
            </w:r>
          </w:p>
        </w:tc>
      </w:tr>
      <w:tr w:rsidR="00C02BBA" w14:paraId="22ED931D" w14:textId="77777777">
        <w:tc>
          <w:tcPr>
            <w:tcW w:w="4514" w:type="dxa"/>
            <w:tcMar>
              <w:top w:w="100" w:type="dxa"/>
              <w:left w:w="100" w:type="dxa"/>
              <w:bottom w:w="100" w:type="dxa"/>
              <w:right w:w="100" w:type="dxa"/>
            </w:tcMar>
          </w:tcPr>
          <w:p w14:paraId="3FB84443" w14:textId="77777777" w:rsidR="00C02BBA" w:rsidRDefault="00000000">
            <w:pPr>
              <w:spacing w:before="240" w:after="240"/>
            </w:pPr>
            <w:r>
              <w:rPr>
                <w:b/>
              </w:rPr>
              <w:t xml:space="preserve">Pricing Model: </w:t>
            </w:r>
            <w:r>
              <w:t>Indicative pricing or standard pricing model details</w:t>
            </w:r>
          </w:p>
        </w:tc>
        <w:tc>
          <w:tcPr>
            <w:tcW w:w="4514" w:type="dxa"/>
            <w:tcMar>
              <w:top w:w="100" w:type="dxa"/>
              <w:left w:w="100" w:type="dxa"/>
              <w:bottom w:w="100" w:type="dxa"/>
              <w:right w:w="100" w:type="dxa"/>
            </w:tcMar>
          </w:tcPr>
          <w:p w14:paraId="1B1F82E7" w14:textId="7F0429C9" w:rsidR="00C02BBA" w:rsidRDefault="00C02BBA">
            <w:pPr>
              <w:spacing w:before="240" w:after="240"/>
              <w:rPr>
                <w:highlight w:val="yellow"/>
              </w:rPr>
            </w:pPr>
          </w:p>
        </w:tc>
      </w:tr>
      <w:tr w:rsidR="00C02BBA" w14:paraId="0DAB2176" w14:textId="77777777">
        <w:tc>
          <w:tcPr>
            <w:tcW w:w="4514" w:type="dxa"/>
            <w:tcMar>
              <w:top w:w="100" w:type="dxa"/>
              <w:left w:w="100" w:type="dxa"/>
              <w:bottom w:w="100" w:type="dxa"/>
              <w:right w:w="100" w:type="dxa"/>
            </w:tcMar>
          </w:tcPr>
          <w:p w14:paraId="0F31860C" w14:textId="77777777" w:rsidR="00C02BBA" w:rsidRDefault="00000000">
            <w:pPr>
              <w:spacing w:before="240" w:after="240"/>
            </w:pPr>
            <w:r>
              <w:rPr>
                <w:b/>
              </w:rPr>
              <w:t xml:space="preserve">Licensing: </w:t>
            </w:r>
            <w:r>
              <w:t>Cost structures and licensing arrangements</w:t>
            </w:r>
          </w:p>
        </w:tc>
        <w:tc>
          <w:tcPr>
            <w:tcW w:w="4514" w:type="dxa"/>
            <w:tcMar>
              <w:top w:w="100" w:type="dxa"/>
              <w:left w:w="100" w:type="dxa"/>
              <w:bottom w:w="100" w:type="dxa"/>
              <w:right w:w="100" w:type="dxa"/>
            </w:tcMar>
          </w:tcPr>
          <w:p w14:paraId="79F02AE9" w14:textId="5DC40AF7" w:rsidR="00C02BBA" w:rsidRDefault="00C02BBA">
            <w:pPr>
              <w:spacing w:before="240" w:after="240"/>
              <w:rPr>
                <w:b/>
                <w:sz w:val="26"/>
                <w:szCs w:val="26"/>
              </w:rPr>
            </w:pPr>
          </w:p>
        </w:tc>
      </w:tr>
      <w:tr w:rsidR="00C02BBA" w14:paraId="71606EE8" w14:textId="77777777">
        <w:tc>
          <w:tcPr>
            <w:tcW w:w="4514" w:type="dxa"/>
            <w:tcMar>
              <w:top w:w="100" w:type="dxa"/>
              <w:left w:w="100" w:type="dxa"/>
              <w:bottom w:w="100" w:type="dxa"/>
              <w:right w:w="100" w:type="dxa"/>
            </w:tcMar>
          </w:tcPr>
          <w:p w14:paraId="792F663C" w14:textId="77777777" w:rsidR="00C02BBA" w:rsidRDefault="00000000">
            <w:pPr>
              <w:spacing w:before="240" w:after="240"/>
            </w:pPr>
            <w:r>
              <w:rPr>
                <w:b/>
              </w:rPr>
              <w:t xml:space="preserve">Support: </w:t>
            </w:r>
            <w:r>
              <w:t>Service tiers and support options</w:t>
            </w:r>
          </w:p>
        </w:tc>
        <w:tc>
          <w:tcPr>
            <w:tcW w:w="4514" w:type="dxa"/>
            <w:tcMar>
              <w:top w:w="100" w:type="dxa"/>
              <w:left w:w="100" w:type="dxa"/>
              <w:bottom w:w="100" w:type="dxa"/>
              <w:right w:w="100" w:type="dxa"/>
            </w:tcMar>
          </w:tcPr>
          <w:p w14:paraId="2A71F8BF" w14:textId="6CA81664" w:rsidR="00C02BBA" w:rsidRDefault="00C02BBA">
            <w:pPr>
              <w:spacing w:before="240" w:after="240"/>
            </w:pPr>
          </w:p>
        </w:tc>
      </w:tr>
      <w:tr w:rsidR="00C02BBA" w14:paraId="02CBE4DF" w14:textId="77777777">
        <w:tc>
          <w:tcPr>
            <w:tcW w:w="4514" w:type="dxa"/>
            <w:tcMar>
              <w:top w:w="100" w:type="dxa"/>
              <w:left w:w="100" w:type="dxa"/>
              <w:bottom w:w="100" w:type="dxa"/>
              <w:right w:w="100" w:type="dxa"/>
            </w:tcMar>
          </w:tcPr>
          <w:p w14:paraId="1B8BAAFA" w14:textId="77777777" w:rsidR="00C02BBA" w:rsidRDefault="00000000">
            <w:pPr>
              <w:spacing w:before="240" w:after="240"/>
            </w:pPr>
            <w:r>
              <w:rPr>
                <w:b/>
              </w:rPr>
              <w:t>ROI:</w:t>
            </w:r>
            <w:r>
              <w:t xml:space="preserve"> Estimated ROI based on available data</w:t>
            </w:r>
          </w:p>
        </w:tc>
        <w:tc>
          <w:tcPr>
            <w:tcW w:w="4514" w:type="dxa"/>
            <w:tcMar>
              <w:top w:w="100" w:type="dxa"/>
              <w:left w:w="100" w:type="dxa"/>
              <w:bottom w:w="100" w:type="dxa"/>
              <w:right w:w="100" w:type="dxa"/>
            </w:tcMar>
          </w:tcPr>
          <w:p w14:paraId="582AF37D" w14:textId="076FE1E2" w:rsidR="00C02BBA" w:rsidRDefault="00C02BBA">
            <w:pPr>
              <w:spacing w:before="240" w:after="240"/>
            </w:pPr>
          </w:p>
        </w:tc>
      </w:tr>
    </w:tbl>
    <w:p w14:paraId="6317E60C" w14:textId="77777777" w:rsidR="00C02BBA" w:rsidRDefault="00000000">
      <w:pPr>
        <w:pStyle w:val="Heading3"/>
        <w:keepNext w:val="0"/>
        <w:keepLines w:val="0"/>
        <w:spacing w:before="280"/>
        <w:rPr>
          <w:b/>
          <w:color w:val="000000"/>
          <w:sz w:val="26"/>
          <w:szCs w:val="26"/>
        </w:rPr>
      </w:pPr>
      <w:bookmarkStart w:id="26" w:name="_k2qbnp9txzcd" w:colFirst="0" w:colLast="0"/>
      <w:bookmarkEnd w:id="26"/>
      <w:r>
        <w:rPr>
          <w:b/>
          <w:color w:val="000000"/>
          <w:sz w:val="26"/>
          <w:szCs w:val="26"/>
        </w:rPr>
        <w:t>7. Additional Insights and Recommendations</w:t>
      </w:r>
    </w:p>
    <w:p w14:paraId="26E14C8E" w14:textId="77777777" w:rsidR="00C02BBA" w:rsidRDefault="00000000">
      <w:pPr>
        <w:spacing w:before="240" w:after="240"/>
      </w:pPr>
      <w:r>
        <w:t>Share any additional information beneficial for decision-making, including:</w:t>
      </w:r>
    </w:p>
    <w:tbl>
      <w:tblPr>
        <w:tblStyle w:val="af"/>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61B6E6ED" w14:textId="77777777">
        <w:tc>
          <w:tcPr>
            <w:tcW w:w="4514" w:type="dxa"/>
            <w:tcMar>
              <w:top w:w="100" w:type="dxa"/>
              <w:left w:w="100" w:type="dxa"/>
              <w:bottom w:w="100" w:type="dxa"/>
              <w:right w:w="100" w:type="dxa"/>
            </w:tcMar>
          </w:tcPr>
          <w:p w14:paraId="2C42A72C" w14:textId="77777777" w:rsidR="00C02BBA" w:rsidRDefault="00000000">
            <w:pPr>
              <w:rPr>
                <w:b/>
              </w:rPr>
            </w:pPr>
            <w:r>
              <w:rPr>
                <w:b/>
                <w:highlight w:val="yellow"/>
              </w:rPr>
              <w:lastRenderedPageBreak/>
              <w:t>CUSTOMER</w:t>
            </w:r>
            <w:r>
              <w:rPr>
                <w:b/>
              </w:rPr>
              <w:t xml:space="preserve"> requirement</w:t>
            </w:r>
          </w:p>
        </w:tc>
        <w:tc>
          <w:tcPr>
            <w:tcW w:w="4514" w:type="dxa"/>
            <w:tcMar>
              <w:top w:w="100" w:type="dxa"/>
              <w:left w:w="100" w:type="dxa"/>
              <w:bottom w:w="100" w:type="dxa"/>
              <w:right w:w="100" w:type="dxa"/>
            </w:tcMar>
          </w:tcPr>
          <w:p w14:paraId="141416AF" w14:textId="77777777" w:rsidR="00C02BBA" w:rsidRDefault="00000000">
            <w:pPr>
              <w:widowControl w:val="0"/>
              <w:rPr>
                <w:b/>
              </w:rPr>
            </w:pPr>
            <w:r>
              <w:rPr>
                <w:b/>
              </w:rPr>
              <w:t>Vendor response</w:t>
            </w:r>
          </w:p>
        </w:tc>
      </w:tr>
      <w:tr w:rsidR="00C02BBA" w14:paraId="48B3BFB4" w14:textId="77777777">
        <w:tc>
          <w:tcPr>
            <w:tcW w:w="4514" w:type="dxa"/>
            <w:tcMar>
              <w:top w:w="100" w:type="dxa"/>
              <w:left w:w="100" w:type="dxa"/>
              <w:bottom w:w="100" w:type="dxa"/>
              <w:right w:w="100" w:type="dxa"/>
            </w:tcMar>
          </w:tcPr>
          <w:p w14:paraId="40C60A82" w14:textId="77777777" w:rsidR="00C02BBA" w:rsidRDefault="00000000">
            <w:pPr>
              <w:spacing w:before="240" w:after="240"/>
            </w:pPr>
            <w:r>
              <w:rPr>
                <w:b/>
                <w:highlight w:val="yellow"/>
              </w:rPr>
              <w:t xml:space="preserve">CUSTOMER </w:t>
            </w:r>
            <w:r>
              <w:t xml:space="preserve">Considerations: Individual </w:t>
            </w:r>
            <w:r>
              <w:rPr>
                <w:b/>
                <w:highlight w:val="yellow"/>
              </w:rPr>
              <w:t>CUSTOMER</w:t>
            </w:r>
            <w:r>
              <w:t xml:space="preserve"> or collective considerations</w:t>
            </w:r>
          </w:p>
        </w:tc>
        <w:tc>
          <w:tcPr>
            <w:tcW w:w="4514" w:type="dxa"/>
            <w:tcMar>
              <w:top w:w="100" w:type="dxa"/>
              <w:left w:w="100" w:type="dxa"/>
              <w:bottom w:w="100" w:type="dxa"/>
              <w:right w:w="100" w:type="dxa"/>
            </w:tcMar>
          </w:tcPr>
          <w:p w14:paraId="088DF319" w14:textId="77777777" w:rsidR="00C02BBA" w:rsidRDefault="00C02BBA">
            <w:pPr>
              <w:widowControl w:val="0"/>
              <w:pBdr>
                <w:top w:val="nil"/>
                <w:left w:val="nil"/>
                <w:bottom w:val="nil"/>
                <w:right w:val="nil"/>
                <w:between w:val="nil"/>
              </w:pBdr>
            </w:pPr>
          </w:p>
        </w:tc>
      </w:tr>
      <w:tr w:rsidR="00C02BBA" w14:paraId="5DF64405" w14:textId="77777777">
        <w:tc>
          <w:tcPr>
            <w:tcW w:w="4514" w:type="dxa"/>
            <w:tcMar>
              <w:top w:w="100" w:type="dxa"/>
              <w:left w:w="100" w:type="dxa"/>
              <w:bottom w:w="100" w:type="dxa"/>
              <w:right w:w="100" w:type="dxa"/>
            </w:tcMar>
          </w:tcPr>
          <w:p w14:paraId="32CE2A04" w14:textId="77777777" w:rsidR="00C02BBA" w:rsidRDefault="00000000">
            <w:pPr>
              <w:spacing w:before="240" w:after="240"/>
            </w:pPr>
            <w:r>
              <w:rPr>
                <w:b/>
              </w:rPr>
              <w:t xml:space="preserve">Lessons: </w:t>
            </w:r>
            <w:r>
              <w:t>Lessons learned from similar implementations</w:t>
            </w:r>
          </w:p>
        </w:tc>
        <w:tc>
          <w:tcPr>
            <w:tcW w:w="4514" w:type="dxa"/>
            <w:tcMar>
              <w:top w:w="100" w:type="dxa"/>
              <w:left w:w="100" w:type="dxa"/>
              <w:bottom w:w="100" w:type="dxa"/>
              <w:right w:w="100" w:type="dxa"/>
            </w:tcMar>
          </w:tcPr>
          <w:p w14:paraId="2A2EBC30" w14:textId="77777777" w:rsidR="00C02BBA" w:rsidRDefault="00C02BBA">
            <w:pPr>
              <w:widowControl w:val="0"/>
              <w:pBdr>
                <w:top w:val="nil"/>
                <w:left w:val="nil"/>
                <w:bottom w:val="nil"/>
                <w:right w:val="nil"/>
                <w:between w:val="nil"/>
              </w:pBdr>
            </w:pPr>
          </w:p>
        </w:tc>
      </w:tr>
      <w:tr w:rsidR="00C02BBA" w14:paraId="1414E3E1" w14:textId="77777777">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B9C51B4" w14:textId="77777777" w:rsidR="00C02BBA" w:rsidRDefault="00000000">
            <w:r>
              <w:rPr>
                <w:b/>
              </w:rPr>
              <w:t xml:space="preserve">Roadmap: </w:t>
            </w:r>
            <w:r>
              <w:t>Your technology roadmap for the next 5 years</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6F730B8" w14:textId="6A394FA0" w:rsidR="00C02BBA" w:rsidRDefault="00C02BBA">
            <w:pPr>
              <w:widowControl w:val="0"/>
              <w:spacing w:before="60" w:after="60"/>
              <w:ind w:left="100"/>
              <w:rPr>
                <w:highlight w:val="yellow"/>
              </w:rPr>
            </w:pPr>
          </w:p>
        </w:tc>
      </w:tr>
      <w:tr w:rsidR="00C02BBA" w14:paraId="61B21F4F" w14:textId="77777777">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076EAD6" w14:textId="77777777" w:rsidR="00C02BBA" w:rsidRDefault="00000000">
            <w:r>
              <w:rPr>
                <w:b/>
              </w:rPr>
              <w:t xml:space="preserve">Future-proof: </w:t>
            </w:r>
            <w:r>
              <w:t xml:space="preserve">How would you ensure that </w:t>
            </w:r>
            <w:r>
              <w:rPr>
                <w:b/>
                <w:highlight w:val="yellow"/>
              </w:rPr>
              <w:t>CUSTOMER</w:t>
            </w:r>
            <w:r>
              <w:t xml:space="preserve"> is “future-proofed” for changing trends in ambient AI?</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D416AFC" w14:textId="269A2296" w:rsidR="00C02BBA" w:rsidRDefault="00C02BBA" w:rsidP="00A85C36">
            <w:pPr>
              <w:widowControl w:val="0"/>
              <w:spacing w:after="240"/>
            </w:pPr>
          </w:p>
        </w:tc>
      </w:tr>
    </w:tbl>
    <w:p w14:paraId="09680AC5" w14:textId="77777777" w:rsidR="00C02BBA" w:rsidRDefault="00000000">
      <w:pPr>
        <w:pStyle w:val="Heading2"/>
        <w:keepNext w:val="0"/>
        <w:keepLines w:val="0"/>
        <w:spacing w:after="80"/>
      </w:pPr>
      <w:bookmarkStart w:id="27" w:name="_gsd6pvmd08cr" w:colFirst="0" w:colLast="0"/>
      <w:bookmarkEnd w:id="27"/>
      <w:r>
        <w:rPr>
          <w:b/>
          <w:sz w:val="34"/>
          <w:szCs w:val="34"/>
        </w:rPr>
        <w:t>SOCIAL VALUE</w:t>
      </w:r>
    </w:p>
    <w:p w14:paraId="7771DEB6" w14:textId="77777777" w:rsidR="00C02BBA" w:rsidRDefault="00000000">
      <w:pPr>
        <w:spacing w:before="240" w:after="240"/>
      </w:pPr>
      <w:r>
        <w:t>Please describe your company values and the social and environmental impact of your product.</w:t>
      </w:r>
    </w:p>
    <w:tbl>
      <w:tblPr>
        <w:tblStyle w:val="af0"/>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02BBA" w14:paraId="4E36549F" w14:textId="77777777">
        <w:tc>
          <w:tcPr>
            <w:tcW w:w="4514" w:type="dxa"/>
            <w:tcMar>
              <w:top w:w="100" w:type="dxa"/>
              <w:left w:w="100" w:type="dxa"/>
              <w:bottom w:w="100" w:type="dxa"/>
              <w:right w:w="100" w:type="dxa"/>
            </w:tcMar>
          </w:tcPr>
          <w:p w14:paraId="6679E054" w14:textId="77777777" w:rsidR="00C02BBA" w:rsidRDefault="00000000">
            <w:pPr>
              <w:widowControl w:val="0"/>
              <w:rPr>
                <w:b/>
              </w:rPr>
            </w:pPr>
            <w:r>
              <w:rPr>
                <w:b/>
                <w:highlight w:val="yellow"/>
              </w:rPr>
              <w:t>CUSTOMER</w:t>
            </w:r>
            <w:r>
              <w:rPr>
                <w:b/>
              </w:rPr>
              <w:t xml:space="preserve"> requirement</w:t>
            </w:r>
          </w:p>
        </w:tc>
        <w:tc>
          <w:tcPr>
            <w:tcW w:w="4514" w:type="dxa"/>
            <w:tcMar>
              <w:top w:w="100" w:type="dxa"/>
              <w:left w:w="100" w:type="dxa"/>
              <w:bottom w:w="100" w:type="dxa"/>
              <w:right w:w="100" w:type="dxa"/>
            </w:tcMar>
          </w:tcPr>
          <w:p w14:paraId="6C9FEC3A" w14:textId="77777777" w:rsidR="00C02BBA" w:rsidRDefault="00000000">
            <w:pPr>
              <w:widowControl w:val="0"/>
              <w:rPr>
                <w:b/>
              </w:rPr>
            </w:pPr>
            <w:r>
              <w:rPr>
                <w:b/>
              </w:rPr>
              <w:t>Vendor response</w:t>
            </w:r>
          </w:p>
        </w:tc>
      </w:tr>
      <w:tr w:rsidR="00C02BBA" w14:paraId="3E268A97" w14:textId="77777777">
        <w:tc>
          <w:tcPr>
            <w:tcW w:w="4514" w:type="dxa"/>
            <w:tcMar>
              <w:top w:w="100" w:type="dxa"/>
              <w:left w:w="100" w:type="dxa"/>
              <w:bottom w:w="100" w:type="dxa"/>
              <w:right w:w="100" w:type="dxa"/>
            </w:tcMar>
          </w:tcPr>
          <w:p w14:paraId="155932A7" w14:textId="77777777" w:rsidR="00C02BBA" w:rsidRDefault="00000000">
            <w:pPr>
              <w:widowControl w:val="0"/>
              <w:pBdr>
                <w:top w:val="nil"/>
                <w:left w:val="nil"/>
                <w:bottom w:val="nil"/>
                <w:right w:val="nil"/>
                <w:between w:val="nil"/>
              </w:pBdr>
              <w:rPr>
                <w:b/>
              </w:rPr>
            </w:pPr>
            <w:r>
              <w:rPr>
                <w:b/>
              </w:rPr>
              <w:t>Company values</w:t>
            </w:r>
          </w:p>
        </w:tc>
        <w:tc>
          <w:tcPr>
            <w:tcW w:w="451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37C5E673" w14:textId="2BD977D2" w:rsidR="00C02BBA" w:rsidRDefault="00C02BBA" w:rsidP="00A85C36">
            <w:pPr>
              <w:widowControl w:val="0"/>
              <w:spacing w:before="240" w:after="240"/>
            </w:pPr>
          </w:p>
        </w:tc>
      </w:tr>
      <w:tr w:rsidR="00C02BBA" w14:paraId="326B39F7" w14:textId="77777777">
        <w:tc>
          <w:tcPr>
            <w:tcW w:w="4514" w:type="dxa"/>
            <w:tcMar>
              <w:top w:w="100" w:type="dxa"/>
              <w:left w:w="100" w:type="dxa"/>
              <w:bottom w:w="100" w:type="dxa"/>
              <w:right w:w="100" w:type="dxa"/>
            </w:tcMar>
          </w:tcPr>
          <w:p w14:paraId="679FA143" w14:textId="77777777" w:rsidR="00C02BBA" w:rsidRDefault="00000000">
            <w:pPr>
              <w:widowControl w:val="0"/>
              <w:pBdr>
                <w:top w:val="nil"/>
                <w:left w:val="nil"/>
                <w:bottom w:val="nil"/>
                <w:right w:val="nil"/>
                <w:between w:val="nil"/>
              </w:pBdr>
              <w:rPr>
                <w:b/>
              </w:rPr>
            </w:pPr>
            <w:r>
              <w:rPr>
                <w:b/>
              </w:rPr>
              <w:t>Provider burnout and wellbeing</w:t>
            </w:r>
          </w:p>
        </w:tc>
        <w:tc>
          <w:tcPr>
            <w:tcW w:w="4514" w:type="dxa"/>
            <w:tcMar>
              <w:top w:w="100" w:type="dxa"/>
              <w:left w:w="100" w:type="dxa"/>
              <w:bottom w:w="100" w:type="dxa"/>
              <w:right w:w="100" w:type="dxa"/>
            </w:tcMar>
          </w:tcPr>
          <w:p w14:paraId="71FA8272" w14:textId="50D68CE8" w:rsidR="00C02BBA" w:rsidRDefault="00C02BBA">
            <w:pPr>
              <w:widowControl w:val="0"/>
              <w:spacing w:before="240" w:after="240"/>
            </w:pPr>
          </w:p>
        </w:tc>
      </w:tr>
      <w:tr w:rsidR="00C02BBA" w14:paraId="0E25BF0E" w14:textId="77777777">
        <w:tc>
          <w:tcPr>
            <w:tcW w:w="4514" w:type="dxa"/>
            <w:tcMar>
              <w:top w:w="100" w:type="dxa"/>
              <w:left w:w="100" w:type="dxa"/>
              <w:bottom w:w="100" w:type="dxa"/>
              <w:right w:w="100" w:type="dxa"/>
            </w:tcMar>
          </w:tcPr>
          <w:p w14:paraId="569B7772" w14:textId="77777777" w:rsidR="00C02BBA" w:rsidRDefault="00000000">
            <w:pPr>
              <w:widowControl w:val="0"/>
              <w:pBdr>
                <w:top w:val="nil"/>
                <w:left w:val="nil"/>
                <w:bottom w:val="nil"/>
                <w:right w:val="nil"/>
                <w:between w:val="nil"/>
              </w:pBdr>
            </w:pPr>
            <w:r>
              <w:t>Environmental impact</w:t>
            </w:r>
          </w:p>
        </w:tc>
        <w:tc>
          <w:tcPr>
            <w:tcW w:w="4514" w:type="dxa"/>
            <w:tcMar>
              <w:top w:w="100" w:type="dxa"/>
              <w:left w:w="100" w:type="dxa"/>
              <w:bottom w:w="100" w:type="dxa"/>
              <w:right w:w="100" w:type="dxa"/>
            </w:tcMar>
          </w:tcPr>
          <w:p w14:paraId="768CAF15" w14:textId="77777777" w:rsidR="00C02BBA" w:rsidRDefault="00C02BBA" w:rsidP="00A85C36">
            <w:pPr>
              <w:widowControl w:val="0"/>
              <w:spacing w:before="240" w:after="240"/>
            </w:pPr>
          </w:p>
        </w:tc>
      </w:tr>
      <w:tr w:rsidR="00C02BBA" w14:paraId="7A9D4096" w14:textId="77777777">
        <w:tc>
          <w:tcPr>
            <w:tcW w:w="4514" w:type="dxa"/>
            <w:tcMar>
              <w:top w:w="100" w:type="dxa"/>
              <w:left w:w="100" w:type="dxa"/>
              <w:bottom w:w="100" w:type="dxa"/>
              <w:right w:w="100" w:type="dxa"/>
            </w:tcMar>
          </w:tcPr>
          <w:p w14:paraId="591F2A51" w14:textId="77777777" w:rsidR="00C02BBA" w:rsidRDefault="00000000">
            <w:pPr>
              <w:widowControl w:val="0"/>
              <w:pBdr>
                <w:top w:val="nil"/>
                <w:left w:val="nil"/>
                <w:bottom w:val="nil"/>
                <w:right w:val="nil"/>
                <w:between w:val="nil"/>
              </w:pBdr>
            </w:pPr>
            <w:r>
              <w:t>Carbon reduction plan</w:t>
            </w:r>
          </w:p>
        </w:tc>
        <w:tc>
          <w:tcPr>
            <w:tcW w:w="4514" w:type="dxa"/>
            <w:tcMar>
              <w:top w:w="100" w:type="dxa"/>
              <w:left w:w="100" w:type="dxa"/>
              <w:bottom w:w="100" w:type="dxa"/>
              <w:right w:w="100" w:type="dxa"/>
            </w:tcMar>
          </w:tcPr>
          <w:p w14:paraId="1BA7420A" w14:textId="51E8740D" w:rsidR="00C02BBA" w:rsidRDefault="00C02BBA">
            <w:pPr>
              <w:widowControl w:val="0"/>
              <w:pBdr>
                <w:top w:val="nil"/>
                <w:left w:val="nil"/>
                <w:bottom w:val="nil"/>
                <w:right w:val="nil"/>
                <w:between w:val="nil"/>
              </w:pBdr>
            </w:pPr>
          </w:p>
        </w:tc>
      </w:tr>
    </w:tbl>
    <w:p w14:paraId="7DC3BB37" w14:textId="77777777" w:rsidR="00C02BBA" w:rsidRDefault="00C02BBA">
      <w:pPr>
        <w:spacing w:before="240" w:after="240"/>
      </w:pPr>
    </w:p>
    <w:p w14:paraId="58F22F6E" w14:textId="77777777" w:rsidR="00C02BBA" w:rsidRDefault="00E12C29">
      <w:pPr>
        <w:spacing w:before="240" w:after="240"/>
      </w:pPr>
      <w:r>
        <w:rPr>
          <w:noProof/>
        </w:rPr>
        <w:pict w14:anchorId="44444E3D">
          <v:rect id="_x0000_i1025" alt="" style="width:451.6pt;height:.05pt;mso-width-percent:0;mso-height-percent:0;mso-width-percent:0;mso-height-percent:0" o:hrpct="965" o:hralign="center" o:hrstd="t" o:hr="t" fillcolor="#a0a0a0" stroked="f"/>
        </w:pict>
      </w:r>
    </w:p>
    <w:p w14:paraId="5E1271F1" w14:textId="77777777" w:rsidR="00C02BBA" w:rsidRDefault="00000000">
      <w:pPr>
        <w:pStyle w:val="Heading2"/>
        <w:keepNext w:val="0"/>
        <w:keepLines w:val="0"/>
        <w:spacing w:after="80"/>
        <w:rPr>
          <w:b/>
          <w:sz w:val="34"/>
          <w:szCs w:val="34"/>
        </w:rPr>
      </w:pPr>
      <w:bookmarkStart w:id="28" w:name="_fcui6mb45fic" w:colFirst="0" w:colLast="0"/>
      <w:bookmarkEnd w:id="28"/>
      <w:r>
        <w:rPr>
          <w:b/>
          <w:sz w:val="34"/>
          <w:szCs w:val="34"/>
        </w:rPr>
        <w:t>EVALUATION AND SELECTION CRITERIA</w:t>
      </w:r>
    </w:p>
    <w:p w14:paraId="04AA025F" w14:textId="77777777" w:rsidR="00C02BBA" w:rsidRDefault="00000000">
      <w:pPr>
        <w:spacing w:before="240" w:after="240"/>
      </w:pPr>
      <w:r>
        <w:t>Responses will be evaluated based on:</w:t>
      </w:r>
    </w:p>
    <w:p w14:paraId="0929A57F" w14:textId="77777777" w:rsidR="00C02BBA" w:rsidRDefault="00000000">
      <w:pPr>
        <w:numPr>
          <w:ilvl w:val="0"/>
          <w:numId w:val="59"/>
        </w:numPr>
        <w:spacing w:before="240"/>
      </w:pPr>
      <w:r>
        <w:rPr>
          <w:b/>
        </w:rPr>
        <w:t>Technical Capability</w:t>
      </w:r>
      <w:r>
        <w:t>: Meeting all specified technical requirements</w:t>
      </w:r>
    </w:p>
    <w:p w14:paraId="1DBEA858" w14:textId="77777777" w:rsidR="00C02BBA" w:rsidRDefault="00000000">
      <w:pPr>
        <w:numPr>
          <w:ilvl w:val="0"/>
          <w:numId w:val="59"/>
        </w:numPr>
      </w:pPr>
      <w:r>
        <w:rPr>
          <w:b/>
        </w:rPr>
        <w:t>Clinical Understanding</w:t>
      </w:r>
      <w:r>
        <w:t>: Demonstration of healthcare workflow knowledge</w:t>
      </w:r>
    </w:p>
    <w:p w14:paraId="364CFC14" w14:textId="77777777" w:rsidR="00C02BBA" w:rsidRDefault="00000000">
      <w:pPr>
        <w:numPr>
          <w:ilvl w:val="0"/>
          <w:numId w:val="59"/>
        </w:numPr>
      </w:pPr>
      <w:r>
        <w:rPr>
          <w:b/>
        </w:rPr>
        <w:t>Implementation Readiness</w:t>
      </w:r>
      <w:r>
        <w:t>: Proven ability to deliver at scale</w:t>
      </w:r>
    </w:p>
    <w:p w14:paraId="426F6960" w14:textId="77777777" w:rsidR="00C02BBA" w:rsidRDefault="00000000">
      <w:pPr>
        <w:numPr>
          <w:ilvl w:val="0"/>
          <w:numId w:val="59"/>
        </w:numPr>
      </w:pPr>
      <w:r>
        <w:rPr>
          <w:b/>
        </w:rPr>
        <w:lastRenderedPageBreak/>
        <w:t>Security and Compliance</w:t>
      </w:r>
      <w:r>
        <w:t>: Meeting all regulatory and security standards</w:t>
      </w:r>
    </w:p>
    <w:p w14:paraId="472A671C" w14:textId="77777777" w:rsidR="00C02BBA" w:rsidRDefault="00000000">
      <w:pPr>
        <w:numPr>
          <w:ilvl w:val="0"/>
          <w:numId w:val="59"/>
        </w:numPr>
      </w:pPr>
      <w:r>
        <w:rPr>
          <w:b/>
        </w:rPr>
        <w:t>Innovation and Adaptability</w:t>
      </w:r>
      <w:r>
        <w:t>: Future-proofing and continuous improvement capabilities</w:t>
      </w:r>
    </w:p>
    <w:p w14:paraId="40C271D7" w14:textId="77777777" w:rsidR="00C02BBA" w:rsidRDefault="00000000">
      <w:pPr>
        <w:numPr>
          <w:ilvl w:val="0"/>
          <w:numId w:val="59"/>
        </w:numPr>
        <w:spacing w:after="240"/>
      </w:pPr>
      <w:r>
        <w:rPr>
          <w:b/>
        </w:rPr>
        <w:t>Commercial Viability</w:t>
      </w:r>
      <w:r>
        <w:t>: Value for money and sustainable partnership potential</w:t>
      </w:r>
    </w:p>
    <w:sectPr w:rsidR="00C02BBA">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E6B2F" w14:textId="77777777" w:rsidR="00E12C29" w:rsidRDefault="00E12C29">
      <w:pPr>
        <w:spacing w:line="240" w:lineRule="auto"/>
      </w:pPr>
      <w:r>
        <w:separator/>
      </w:r>
    </w:p>
  </w:endnote>
  <w:endnote w:type="continuationSeparator" w:id="0">
    <w:p w14:paraId="2819F8F6" w14:textId="77777777" w:rsidR="00E12C29" w:rsidRDefault="00E12C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6654E" w14:textId="77777777" w:rsidR="00E12C29" w:rsidRDefault="00E12C29">
      <w:pPr>
        <w:spacing w:line="240" w:lineRule="auto"/>
      </w:pPr>
      <w:r>
        <w:separator/>
      </w:r>
    </w:p>
  </w:footnote>
  <w:footnote w:type="continuationSeparator" w:id="0">
    <w:p w14:paraId="72806AD8" w14:textId="77777777" w:rsidR="00E12C29" w:rsidRDefault="00E12C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DB742" w14:textId="77777777" w:rsidR="00C02BBA" w:rsidRDefault="00000000">
    <w:pPr>
      <w:jc w:val="center"/>
      <w:rPr>
        <w:color w:val="0070C0"/>
        <w:highlight w:val="yellow"/>
      </w:rPr>
    </w:pPr>
    <w:r>
      <w:rPr>
        <w:color w:val="0070C0"/>
        <w:highlight w:val="yellow"/>
      </w:rPr>
      <w:t>THIS TEMPLATE PROVIDED COURTESY OF HEIDI - REPLACE THIS HEADER WITH YOUR LOGO AND CONTACT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56039"/>
    <w:multiLevelType w:val="multilevel"/>
    <w:tmpl w:val="480696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4C42A5"/>
    <w:multiLevelType w:val="multilevel"/>
    <w:tmpl w:val="F9641E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E828F9"/>
    <w:multiLevelType w:val="multilevel"/>
    <w:tmpl w:val="004A75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5E7716"/>
    <w:multiLevelType w:val="multilevel"/>
    <w:tmpl w:val="CA26B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B957E3A"/>
    <w:multiLevelType w:val="multilevel"/>
    <w:tmpl w:val="72E40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BFE3A44"/>
    <w:multiLevelType w:val="multilevel"/>
    <w:tmpl w:val="05C83B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DA6376"/>
    <w:multiLevelType w:val="multilevel"/>
    <w:tmpl w:val="CCBC05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06D69FA"/>
    <w:multiLevelType w:val="multilevel"/>
    <w:tmpl w:val="E37E19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3195C4F"/>
    <w:multiLevelType w:val="multilevel"/>
    <w:tmpl w:val="1BC4B6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13251468"/>
    <w:multiLevelType w:val="multilevel"/>
    <w:tmpl w:val="3580BA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70E166A"/>
    <w:multiLevelType w:val="multilevel"/>
    <w:tmpl w:val="46A821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AE2786D"/>
    <w:multiLevelType w:val="multilevel"/>
    <w:tmpl w:val="957C4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B4F60FA"/>
    <w:multiLevelType w:val="multilevel"/>
    <w:tmpl w:val="24624B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B7172E1"/>
    <w:multiLevelType w:val="multilevel"/>
    <w:tmpl w:val="F96AF8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1BF95C42"/>
    <w:multiLevelType w:val="multilevel"/>
    <w:tmpl w:val="1EBC82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E642861"/>
    <w:multiLevelType w:val="multilevel"/>
    <w:tmpl w:val="910266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E98761D"/>
    <w:multiLevelType w:val="multilevel"/>
    <w:tmpl w:val="F11682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EEE3D9C"/>
    <w:multiLevelType w:val="multilevel"/>
    <w:tmpl w:val="7B4C9B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0C90149"/>
    <w:multiLevelType w:val="multilevel"/>
    <w:tmpl w:val="01D21E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44767C8"/>
    <w:multiLevelType w:val="multilevel"/>
    <w:tmpl w:val="84CCF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4772419"/>
    <w:multiLevelType w:val="multilevel"/>
    <w:tmpl w:val="2AE63B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26C51BBA"/>
    <w:multiLevelType w:val="multilevel"/>
    <w:tmpl w:val="DD06C5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D0E2170"/>
    <w:multiLevelType w:val="multilevel"/>
    <w:tmpl w:val="E88E37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D9435C0"/>
    <w:multiLevelType w:val="multilevel"/>
    <w:tmpl w:val="9574FB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FA636A4"/>
    <w:multiLevelType w:val="multilevel"/>
    <w:tmpl w:val="F2D0AE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2BB5CAB"/>
    <w:multiLevelType w:val="multilevel"/>
    <w:tmpl w:val="955EA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3D6437F"/>
    <w:multiLevelType w:val="multilevel"/>
    <w:tmpl w:val="57F27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451355E"/>
    <w:multiLevelType w:val="multilevel"/>
    <w:tmpl w:val="1CAEA0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8AD1380"/>
    <w:multiLevelType w:val="multilevel"/>
    <w:tmpl w:val="7292AC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0A54243"/>
    <w:multiLevelType w:val="multilevel"/>
    <w:tmpl w:val="906E68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1435EEA"/>
    <w:multiLevelType w:val="multilevel"/>
    <w:tmpl w:val="FE34A6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23C2C33"/>
    <w:multiLevelType w:val="multilevel"/>
    <w:tmpl w:val="C25E0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4CE5CEE"/>
    <w:multiLevelType w:val="multilevel"/>
    <w:tmpl w:val="D9F06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7802AD6"/>
    <w:multiLevelType w:val="multilevel"/>
    <w:tmpl w:val="082247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15:restartNumberingAfterBreak="0">
    <w:nsid w:val="4B0701E2"/>
    <w:multiLevelType w:val="multilevel"/>
    <w:tmpl w:val="E8EC2D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4D7420AA"/>
    <w:multiLevelType w:val="multilevel"/>
    <w:tmpl w:val="8278CF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DEF1743"/>
    <w:multiLevelType w:val="multilevel"/>
    <w:tmpl w:val="2612FC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44C3EC6"/>
    <w:multiLevelType w:val="multilevel"/>
    <w:tmpl w:val="C4EE8B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7D72148"/>
    <w:multiLevelType w:val="multilevel"/>
    <w:tmpl w:val="F76EF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5A86223F"/>
    <w:multiLevelType w:val="multilevel"/>
    <w:tmpl w:val="07C67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C7B22CF"/>
    <w:multiLevelType w:val="multilevel"/>
    <w:tmpl w:val="23085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D014130"/>
    <w:multiLevelType w:val="multilevel"/>
    <w:tmpl w:val="21D44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D263CCA"/>
    <w:multiLevelType w:val="multilevel"/>
    <w:tmpl w:val="C7246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5DC4651A"/>
    <w:multiLevelType w:val="multilevel"/>
    <w:tmpl w:val="C38A2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5DDB745E"/>
    <w:multiLevelType w:val="multilevel"/>
    <w:tmpl w:val="121C37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5FBD273E"/>
    <w:multiLevelType w:val="multilevel"/>
    <w:tmpl w:val="5FC68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14B4415"/>
    <w:multiLevelType w:val="multilevel"/>
    <w:tmpl w:val="1E18C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62162371"/>
    <w:multiLevelType w:val="multilevel"/>
    <w:tmpl w:val="AA2AB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3B13F2A"/>
    <w:multiLevelType w:val="multilevel"/>
    <w:tmpl w:val="D088A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6884529B"/>
    <w:multiLevelType w:val="multilevel"/>
    <w:tmpl w:val="8F9CCF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702F04CA"/>
    <w:multiLevelType w:val="multilevel"/>
    <w:tmpl w:val="E82A12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70A53DB3"/>
    <w:multiLevelType w:val="multilevel"/>
    <w:tmpl w:val="920C5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1B57D00"/>
    <w:multiLevelType w:val="multilevel"/>
    <w:tmpl w:val="87A2B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72755056"/>
    <w:multiLevelType w:val="multilevel"/>
    <w:tmpl w:val="8EFA9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73137C73"/>
    <w:multiLevelType w:val="multilevel"/>
    <w:tmpl w:val="2D544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77287B64"/>
    <w:multiLevelType w:val="multilevel"/>
    <w:tmpl w:val="F56029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6" w15:restartNumberingAfterBreak="0">
    <w:nsid w:val="77832538"/>
    <w:multiLevelType w:val="multilevel"/>
    <w:tmpl w:val="35BCD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7B7F124E"/>
    <w:multiLevelType w:val="multilevel"/>
    <w:tmpl w:val="E6F60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7FBA5477"/>
    <w:multiLevelType w:val="multilevel"/>
    <w:tmpl w:val="3092C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90333985">
    <w:abstractNumId w:val="11"/>
  </w:num>
  <w:num w:numId="2" w16cid:durableId="995189842">
    <w:abstractNumId w:val="36"/>
  </w:num>
  <w:num w:numId="3" w16cid:durableId="79257360">
    <w:abstractNumId w:val="0"/>
  </w:num>
  <w:num w:numId="4" w16cid:durableId="1123575121">
    <w:abstractNumId w:val="17"/>
  </w:num>
  <w:num w:numId="5" w16cid:durableId="230700863">
    <w:abstractNumId w:val="44"/>
  </w:num>
  <w:num w:numId="6" w16cid:durableId="1209797568">
    <w:abstractNumId w:val="22"/>
  </w:num>
  <w:num w:numId="7" w16cid:durableId="57022634">
    <w:abstractNumId w:val="8"/>
  </w:num>
  <w:num w:numId="8" w16cid:durableId="1463116012">
    <w:abstractNumId w:val="34"/>
  </w:num>
  <w:num w:numId="9" w16cid:durableId="1144158889">
    <w:abstractNumId w:val="31"/>
  </w:num>
  <w:num w:numId="10" w16cid:durableId="735665483">
    <w:abstractNumId w:val="47"/>
  </w:num>
  <w:num w:numId="11" w16cid:durableId="1571770834">
    <w:abstractNumId w:val="49"/>
  </w:num>
  <w:num w:numId="12" w16cid:durableId="595407305">
    <w:abstractNumId w:val="42"/>
  </w:num>
  <w:num w:numId="13" w16cid:durableId="65105073">
    <w:abstractNumId w:val="28"/>
  </w:num>
  <w:num w:numId="14" w16cid:durableId="1031960024">
    <w:abstractNumId w:val="54"/>
  </w:num>
  <w:num w:numId="15" w16cid:durableId="1890726903">
    <w:abstractNumId w:val="13"/>
  </w:num>
  <w:num w:numId="16" w16cid:durableId="557862487">
    <w:abstractNumId w:val="18"/>
  </w:num>
  <w:num w:numId="17" w16cid:durableId="1636980899">
    <w:abstractNumId w:val="7"/>
  </w:num>
  <w:num w:numId="18" w16cid:durableId="1322733974">
    <w:abstractNumId w:val="45"/>
  </w:num>
  <w:num w:numId="19" w16cid:durableId="649789559">
    <w:abstractNumId w:val="55"/>
  </w:num>
  <w:num w:numId="20" w16cid:durableId="1365865035">
    <w:abstractNumId w:val="16"/>
  </w:num>
  <w:num w:numId="21" w16cid:durableId="334698607">
    <w:abstractNumId w:val="27"/>
  </w:num>
  <w:num w:numId="22" w16cid:durableId="182324475">
    <w:abstractNumId w:val="9"/>
  </w:num>
  <w:num w:numId="23" w16cid:durableId="1292711041">
    <w:abstractNumId w:val="19"/>
  </w:num>
  <w:num w:numId="24" w16cid:durableId="1309825297">
    <w:abstractNumId w:val="10"/>
  </w:num>
  <w:num w:numId="25" w16cid:durableId="1638413076">
    <w:abstractNumId w:val="35"/>
  </w:num>
  <w:num w:numId="26" w16cid:durableId="996418168">
    <w:abstractNumId w:val="37"/>
  </w:num>
  <w:num w:numId="27" w16cid:durableId="964654039">
    <w:abstractNumId w:val="50"/>
  </w:num>
  <w:num w:numId="28" w16cid:durableId="1464468251">
    <w:abstractNumId w:val="15"/>
  </w:num>
  <w:num w:numId="29" w16cid:durableId="415130293">
    <w:abstractNumId w:val="14"/>
  </w:num>
  <w:num w:numId="30" w16cid:durableId="1953710075">
    <w:abstractNumId w:val="53"/>
  </w:num>
  <w:num w:numId="31" w16cid:durableId="614597398">
    <w:abstractNumId w:val="51"/>
  </w:num>
  <w:num w:numId="32" w16cid:durableId="1093667239">
    <w:abstractNumId w:val="29"/>
  </w:num>
  <w:num w:numId="33" w16cid:durableId="267661456">
    <w:abstractNumId w:val="26"/>
  </w:num>
  <w:num w:numId="34" w16cid:durableId="95374320">
    <w:abstractNumId w:val="32"/>
  </w:num>
  <w:num w:numId="35" w16cid:durableId="1361738959">
    <w:abstractNumId w:val="30"/>
  </w:num>
  <w:num w:numId="36" w16cid:durableId="1651058289">
    <w:abstractNumId w:val="48"/>
  </w:num>
  <w:num w:numId="37" w16cid:durableId="963273228">
    <w:abstractNumId w:val="4"/>
  </w:num>
  <w:num w:numId="38" w16cid:durableId="1716854432">
    <w:abstractNumId w:val="58"/>
  </w:num>
  <w:num w:numId="39" w16cid:durableId="1930385246">
    <w:abstractNumId w:val="41"/>
  </w:num>
  <w:num w:numId="40" w16cid:durableId="399986912">
    <w:abstractNumId w:val="40"/>
  </w:num>
  <w:num w:numId="41" w16cid:durableId="790706106">
    <w:abstractNumId w:val="57"/>
  </w:num>
  <w:num w:numId="42" w16cid:durableId="309213755">
    <w:abstractNumId w:val="39"/>
  </w:num>
  <w:num w:numId="43" w16cid:durableId="2047678223">
    <w:abstractNumId w:val="6"/>
  </w:num>
  <w:num w:numId="44" w16cid:durableId="373580147">
    <w:abstractNumId w:val="46"/>
  </w:num>
  <w:num w:numId="45" w16cid:durableId="865018145">
    <w:abstractNumId w:val="5"/>
  </w:num>
  <w:num w:numId="46" w16cid:durableId="1913614607">
    <w:abstractNumId w:val="1"/>
  </w:num>
  <w:num w:numId="47" w16cid:durableId="1324890637">
    <w:abstractNumId w:val="3"/>
  </w:num>
  <w:num w:numId="48" w16cid:durableId="920067574">
    <w:abstractNumId w:val="23"/>
  </w:num>
  <w:num w:numId="49" w16cid:durableId="1444692112">
    <w:abstractNumId w:val="12"/>
  </w:num>
  <w:num w:numId="50" w16cid:durableId="269168649">
    <w:abstractNumId w:val="2"/>
  </w:num>
  <w:num w:numId="51" w16cid:durableId="995105464">
    <w:abstractNumId w:val="56"/>
  </w:num>
  <w:num w:numId="52" w16cid:durableId="2138453289">
    <w:abstractNumId w:val="20"/>
  </w:num>
  <w:num w:numId="53" w16cid:durableId="57214394">
    <w:abstractNumId w:val="43"/>
  </w:num>
  <w:num w:numId="54" w16cid:durableId="1239636646">
    <w:abstractNumId w:val="24"/>
  </w:num>
  <w:num w:numId="55" w16cid:durableId="1173450612">
    <w:abstractNumId w:val="38"/>
  </w:num>
  <w:num w:numId="56" w16cid:durableId="1491479861">
    <w:abstractNumId w:val="25"/>
  </w:num>
  <w:num w:numId="57" w16cid:durableId="91823460">
    <w:abstractNumId w:val="52"/>
  </w:num>
  <w:num w:numId="58" w16cid:durableId="972826975">
    <w:abstractNumId w:val="21"/>
  </w:num>
  <w:num w:numId="59" w16cid:durableId="107901742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BBA"/>
    <w:rsid w:val="00095137"/>
    <w:rsid w:val="00A85C36"/>
    <w:rsid w:val="00C02BBA"/>
    <w:rsid w:val="00E04E70"/>
    <w:rsid w:val="00E12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5C190"/>
  <w15:docId w15:val="{A7E3D284-46E5-EB40-ACE1-D493449A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paragraph" w:styleId="Header">
    <w:name w:val="header"/>
    <w:basedOn w:val="Normal"/>
    <w:link w:val="HeaderChar"/>
    <w:uiPriority w:val="99"/>
    <w:unhideWhenUsed/>
    <w:rsid w:val="00A85C36"/>
    <w:pPr>
      <w:tabs>
        <w:tab w:val="center" w:pos="4680"/>
        <w:tab w:val="right" w:pos="9360"/>
      </w:tabs>
      <w:spacing w:line="240" w:lineRule="auto"/>
    </w:pPr>
  </w:style>
  <w:style w:type="character" w:customStyle="1" w:styleId="HeaderChar">
    <w:name w:val="Header Char"/>
    <w:basedOn w:val="DefaultParagraphFont"/>
    <w:link w:val="Header"/>
    <w:uiPriority w:val="99"/>
    <w:rsid w:val="00A85C36"/>
  </w:style>
  <w:style w:type="paragraph" w:styleId="Footer">
    <w:name w:val="footer"/>
    <w:basedOn w:val="Normal"/>
    <w:link w:val="FooterChar"/>
    <w:uiPriority w:val="99"/>
    <w:unhideWhenUsed/>
    <w:rsid w:val="00A85C36"/>
    <w:pPr>
      <w:tabs>
        <w:tab w:val="center" w:pos="4680"/>
        <w:tab w:val="right" w:pos="9360"/>
      </w:tabs>
      <w:spacing w:line="240" w:lineRule="auto"/>
    </w:pPr>
  </w:style>
  <w:style w:type="character" w:customStyle="1" w:styleId="FooterChar">
    <w:name w:val="Footer Char"/>
    <w:basedOn w:val="DefaultParagraphFont"/>
    <w:link w:val="Footer"/>
    <w:uiPriority w:val="99"/>
    <w:rsid w:val="00A85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1554</Words>
  <Characters>8858</Characters>
  <Application>Microsoft Office Word</Application>
  <DocSecurity>0</DocSecurity>
  <Lines>73</Lines>
  <Paragraphs>20</Paragraphs>
  <ScaleCrop>false</ScaleCrop>
  <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Lea Chatham</cp:lastModifiedBy>
  <cp:revision>3</cp:revision>
  <dcterms:created xsi:type="dcterms:W3CDTF">2025-09-12T17:36:00Z</dcterms:created>
  <dcterms:modified xsi:type="dcterms:W3CDTF">2025-09-12T17:43:00Z</dcterms:modified>
</cp:coreProperties>
</file>